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B6B" w:rsidRPr="00A758B8" w:rsidRDefault="00233DB4" w:rsidP="00A758B8">
      <w:pPr>
        <w:pStyle w:val="Heading1"/>
        <w:tabs>
          <w:tab w:val="left" w:pos="7170"/>
        </w:tabs>
        <w:spacing w:line="240" w:lineRule="auto"/>
        <w:contextualSpacing/>
        <w:jc w:val="center"/>
        <w:rPr>
          <w:rFonts w:asciiTheme="minorHAnsi" w:eastAsia="Times New Roman" w:hAnsiTheme="minorHAnsi" w:cstheme="minorHAnsi"/>
          <w:color w:val="000000" w:themeColor="text1"/>
          <w:sz w:val="20"/>
          <w:szCs w:val="20"/>
          <w:lang w:eastAsia="lv-LV"/>
        </w:rPr>
      </w:pPr>
      <w:r w:rsidRPr="00233DB4">
        <w:rPr>
          <w:rFonts w:asciiTheme="minorHAnsi" w:eastAsia="Times New Roman" w:hAnsiTheme="minorHAnsi" w:cstheme="minorHAnsi"/>
          <w:color w:val="000000" w:themeColor="text1"/>
          <w:sz w:val="20"/>
          <w:szCs w:val="20"/>
          <w:lang w:eastAsia="lv-LV"/>
        </w:rPr>
        <w:t>Biedrība</w:t>
      </w:r>
      <w:r w:rsidR="006E1B6B" w:rsidRPr="00A758B8">
        <w:rPr>
          <w:rFonts w:asciiTheme="minorHAnsi" w:eastAsia="Times New Roman" w:hAnsiTheme="minorHAnsi" w:cstheme="minorHAnsi"/>
          <w:color w:val="000000" w:themeColor="text1"/>
          <w:sz w:val="20"/>
          <w:szCs w:val="20"/>
          <w:lang w:eastAsia="lv-LV"/>
        </w:rPr>
        <w:t>s</w:t>
      </w:r>
      <w:r w:rsidRPr="00233DB4">
        <w:rPr>
          <w:rFonts w:asciiTheme="minorHAnsi" w:eastAsia="Times New Roman" w:hAnsiTheme="minorHAnsi" w:cstheme="minorHAnsi"/>
          <w:color w:val="000000" w:themeColor="text1"/>
          <w:sz w:val="20"/>
          <w:szCs w:val="20"/>
          <w:lang w:eastAsia="lv-LV"/>
        </w:rPr>
        <w:t xml:space="preserve"> «Partnerība «</w:t>
      </w:r>
      <w:proofErr w:type="spellStart"/>
      <w:r w:rsidRPr="00233DB4">
        <w:rPr>
          <w:rFonts w:asciiTheme="minorHAnsi" w:eastAsia="Times New Roman" w:hAnsiTheme="minorHAnsi" w:cstheme="minorHAnsi"/>
          <w:color w:val="000000" w:themeColor="text1"/>
          <w:sz w:val="20"/>
          <w:szCs w:val="20"/>
          <w:lang w:eastAsia="lv-LV"/>
        </w:rPr>
        <w:t>Daugavkrasts</w:t>
      </w:r>
      <w:proofErr w:type="spellEnd"/>
      <w:r w:rsidRPr="00233DB4">
        <w:rPr>
          <w:rFonts w:asciiTheme="minorHAnsi" w:eastAsia="Times New Roman" w:hAnsiTheme="minorHAnsi" w:cstheme="minorHAnsi"/>
          <w:color w:val="000000" w:themeColor="text1"/>
          <w:sz w:val="20"/>
          <w:szCs w:val="20"/>
          <w:lang w:eastAsia="lv-LV"/>
        </w:rPr>
        <w:t>»»</w:t>
      </w:r>
    </w:p>
    <w:p w:rsidR="006E1B6B" w:rsidRPr="00A758B8" w:rsidRDefault="00233DB4" w:rsidP="00A758B8">
      <w:pPr>
        <w:pStyle w:val="Heading1"/>
        <w:tabs>
          <w:tab w:val="left" w:pos="7170"/>
        </w:tabs>
        <w:spacing w:line="240" w:lineRule="auto"/>
        <w:contextualSpacing/>
        <w:jc w:val="center"/>
        <w:rPr>
          <w:rFonts w:asciiTheme="minorHAnsi" w:eastAsia="Times New Roman" w:hAnsiTheme="minorHAnsi" w:cstheme="minorHAnsi"/>
          <w:color w:val="000000" w:themeColor="text1"/>
          <w:sz w:val="20"/>
          <w:szCs w:val="20"/>
          <w:lang w:eastAsia="lv-LV"/>
        </w:rPr>
      </w:pPr>
      <w:r w:rsidRPr="00233DB4">
        <w:rPr>
          <w:rFonts w:asciiTheme="minorHAnsi" w:eastAsia="Times New Roman" w:hAnsiTheme="minorHAnsi" w:cstheme="minorHAnsi"/>
          <w:color w:val="000000" w:themeColor="text1"/>
          <w:sz w:val="20"/>
          <w:szCs w:val="20"/>
          <w:lang w:eastAsia="lv-LV"/>
        </w:rPr>
        <w:t>LPS (Latvijas Pašvaldību savienības) administrētā</w:t>
      </w:r>
    </w:p>
    <w:p w:rsidR="00A758B8" w:rsidRDefault="00233DB4" w:rsidP="00A758B8">
      <w:pPr>
        <w:pStyle w:val="Heading1"/>
        <w:tabs>
          <w:tab w:val="left" w:pos="7170"/>
        </w:tabs>
        <w:spacing w:line="240" w:lineRule="auto"/>
        <w:contextualSpacing/>
        <w:jc w:val="center"/>
        <w:rPr>
          <w:rFonts w:asciiTheme="minorHAnsi" w:eastAsia="Times New Roman" w:hAnsiTheme="minorHAnsi" w:cstheme="minorHAnsi"/>
          <w:color w:val="000000" w:themeColor="text1"/>
          <w:sz w:val="20"/>
          <w:szCs w:val="20"/>
          <w:lang w:eastAsia="lv-LV"/>
        </w:rPr>
      </w:pPr>
      <w:r w:rsidRPr="00233DB4">
        <w:rPr>
          <w:rFonts w:asciiTheme="minorHAnsi" w:eastAsia="Times New Roman" w:hAnsiTheme="minorHAnsi" w:cstheme="minorHAnsi"/>
          <w:color w:val="000000" w:themeColor="text1"/>
          <w:sz w:val="20"/>
          <w:szCs w:val="20"/>
          <w:lang w:eastAsia="lv-LV"/>
        </w:rPr>
        <w:t xml:space="preserve">LADDER – </w:t>
      </w:r>
      <w:proofErr w:type="spellStart"/>
      <w:r w:rsidRPr="00233DB4">
        <w:rPr>
          <w:rFonts w:asciiTheme="minorHAnsi" w:eastAsia="Times New Roman" w:hAnsiTheme="minorHAnsi" w:cstheme="minorHAnsi"/>
          <w:color w:val="000000" w:themeColor="text1"/>
          <w:sz w:val="20"/>
          <w:szCs w:val="20"/>
          <w:lang w:eastAsia="lv-LV"/>
        </w:rPr>
        <w:t>Local</w:t>
      </w:r>
      <w:proofErr w:type="spellEnd"/>
      <w:r w:rsidRPr="00233DB4">
        <w:rPr>
          <w:rFonts w:asciiTheme="minorHAnsi" w:eastAsia="Times New Roman" w:hAnsiTheme="minorHAnsi" w:cstheme="minorHAnsi"/>
          <w:color w:val="000000" w:themeColor="text1"/>
          <w:sz w:val="20"/>
          <w:szCs w:val="20"/>
          <w:lang w:eastAsia="lv-LV"/>
        </w:rPr>
        <w:t xml:space="preserve"> </w:t>
      </w:r>
      <w:proofErr w:type="spellStart"/>
      <w:r w:rsidRPr="00233DB4">
        <w:rPr>
          <w:rFonts w:asciiTheme="minorHAnsi" w:eastAsia="Times New Roman" w:hAnsiTheme="minorHAnsi" w:cstheme="minorHAnsi"/>
          <w:color w:val="000000" w:themeColor="text1"/>
          <w:sz w:val="20"/>
          <w:szCs w:val="20"/>
          <w:lang w:eastAsia="lv-LV"/>
        </w:rPr>
        <w:t>Authorities</w:t>
      </w:r>
      <w:proofErr w:type="spellEnd"/>
      <w:r w:rsidRPr="00233DB4">
        <w:rPr>
          <w:rFonts w:asciiTheme="minorHAnsi" w:eastAsia="Times New Roman" w:hAnsiTheme="minorHAnsi" w:cstheme="minorHAnsi"/>
          <w:color w:val="000000" w:themeColor="text1"/>
          <w:sz w:val="20"/>
          <w:szCs w:val="20"/>
          <w:lang w:eastAsia="lv-LV"/>
        </w:rPr>
        <w:t xml:space="preserve"> as </w:t>
      </w:r>
      <w:proofErr w:type="spellStart"/>
      <w:r w:rsidRPr="00233DB4">
        <w:rPr>
          <w:rFonts w:asciiTheme="minorHAnsi" w:eastAsia="Times New Roman" w:hAnsiTheme="minorHAnsi" w:cstheme="minorHAnsi"/>
          <w:color w:val="000000" w:themeColor="text1"/>
          <w:sz w:val="20"/>
          <w:szCs w:val="20"/>
          <w:lang w:eastAsia="lv-LV"/>
        </w:rPr>
        <w:t>Drivers</w:t>
      </w:r>
      <w:proofErr w:type="spellEnd"/>
      <w:r w:rsidRPr="00233DB4">
        <w:rPr>
          <w:rFonts w:asciiTheme="minorHAnsi" w:eastAsia="Times New Roman" w:hAnsiTheme="minorHAnsi" w:cstheme="minorHAnsi"/>
          <w:color w:val="000000" w:themeColor="text1"/>
          <w:sz w:val="20"/>
          <w:szCs w:val="20"/>
          <w:lang w:eastAsia="lv-LV"/>
        </w:rPr>
        <w:t xml:space="preserve"> </w:t>
      </w:r>
      <w:proofErr w:type="spellStart"/>
      <w:r w:rsidRPr="00233DB4">
        <w:rPr>
          <w:rFonts w:asciiTheme="minorHAnsi" w:eastAsia="Times New Roman" w:hAnsiTheme="minorHAnsi" w:cstheme="minorHAnsi"/>
          <w:color w:val="000000" w:themeColor="text1"/>
          <w:sz w:val="20"/>
          <w:szCs w:val="20"/>
          <w:lang w:eastAsia="lv-LV"/>
        </w:rPr>
        <w:t>for</w:t>
      </w:r>
      <w:proofErr w:type="spellEnd"/>
      <w:r w:rsidRPr="00233DB4">
        <w:rPr>
          <w:rFonts w:asciiTheme="minorHAnsi" w:eastAsia="Times New Roman" w:hAnsiTheme="minorHAnsi" w:cstheme="minorHAnsi"/>
          <w:color w:val="000000" w:themeColor="text1"/>
          <w:sz w:val="20"/>
          <w:szCs w:val="20"/>
          <w:lang w:eastAsia="lv-LV"/>
        </w:rPr>
        <w:t xml:space="preserve"> </w:t>
      </w:r>
      <w:proofErr w:type="spellStart"/>
      <w:r w:rsidRPr="00233DB4">
        <w:rPr>
          <w:rFonts w:asciiTheme="minorHAnsi" w:eastAsia="Times New Roman" w:hAnsiTheme="minorHAnsi" w:cstheme="minorHAnsi"/>
          <w:color w:val="000000" w:themeColor="text1"/>
          <w:sz w:val="20"/>
          <w:szCs w:val="20"/>
          <w:lang w:eastAsia="lv-LV"/>
        </w:rPr>
        <w:t>Development</w:t>
      </w:r>
      <w:proofErr w:type="spellEnd"/>
      <w:r w:rsidRPr="00233DB4">
        <w:rPr>
          <w:rFonts w:asciiTheme="minorHAnsi" w:eastAsia="Times New Roman" w:hAnsiTheme="minorHAnsi" w:cstheme="minorHAnsi"/>
          <w:color w:val="000000" w:themeColor="text1"/>
          <w:sz w:val="20"/>
          <w:szCs w:val="20"/>
          <w:lang w:eastAsia="lv-LV"/>
        </w:rPr>
        <w:t xml:space="preserve"> </w:t>
      </w:r>
      <w:proofErr w:type="spellStart"/>
      <w:r w:rsidRPr="00233DB4">
        <w:rPr>
          <w:rFonts w:asciiTheme="minorHAnsi" w:eastAsia="Times New Roman" w:hAnsiTheme="minorHAnsi" w:cstheme="minorHAnsi"/>
          <w:color w:val="000000" w:themeColor="text1"/>
          <w:sz w:val="20"/>
          <w:szCs w:val="20"/>
          <w:lang w:eastAsia="lv-LV"/>
        </w:rPr>
        <w:t>Education</w:t>
      </w:r>
      <w:proofErr w:type="spellEnd"/>
      <w:r w:rsidRPr="00233DB4">
        <w:rPr>
          <w:rFonts w:asciiTheme="minorHAnsi" w:eastAsia="Times New Roman" w:hAnsiTheme="minorHAnsi" w:cstheme="minorHAnsi"/>
          <w:color w:val="000000" w:themeColor="text1"/>
          <w:sz w:val="20"/>
          <w:szCs w:val="20"/>
          <w:lang w:eastAsia="lv-LV"/>
        </w:rPr>
        <w:t xml:space="preserve"> </w:t>
      </w:r>
      <w:proofErr w:type="spellStart"/>
      <w:r w:rsidRPr="00233DB4">
        <w:rPr>
          <w:rFonts w:asciiTheme="minorHAnsi" w:eastAsia="Times New Roman" w:hAnsiTheme="minorHAnsi" w:cstheme="minorHAnsi"/>
          <w:color w:val="000000" w:themeColor="text1"/>
          <w:sz w:val="20"/>
          <w:szCs w:val="20"/>
          <w:lang w:eastAsia="lv-LV"/>
        </w:rPr>
        <w:t>and</w:t>
      </w:r>
      <w:proofErr w:type="spellEnd"/>
      <w:r w:rsidRPr="00233DB4">
        <w:rPr>
          <w:rFonts w:asciiTheme="minorHAnsi" w:eastAsia="Times New Roman" w:hAnsiTheme="minorHAnsi" w:cstheme="minorHAnsi"/>
          <w:color w:val="000000" w:themeColor="text1"/>
          <w:sz w:val="20"/>
          <w:szCs w:val="20"/>
          <w:lang w:eastAsia="lv-LV"/>
        </w:rPr>
        <w:t xml:space="preserve"> </w:t>
      </w:r>
      <w:proofErr w:type="spellStart"/>
      <w:r w:rsidRPr="00233DB4">
        <w:rPr>
          <w:rFonts w:asciiTheme="minorHAnsi" w:eastAsia="Times New Roman" w:hAnsiTheme="minorHAnsi" w:cstheme="minorHAnsi"/>
          <w:color w:val="000000" w:themeColor="text1"/>
          <w:sz w:val="20"/>
          <w:szCs w:val="20"/>
          <w:lang w:eastAsia="lv-LV"/>
        </w:rPr>
        <w:t>Raising</w:t>
      </w:r>
      <w:proofErr w:type="spellEnd"/>
      <w:r w:rsidRPr="00233DB4">
        <w:rPr>
          <w:rFonts w:asciiTheme="minorHAnsi" w:eastAsia="Times New Roman" w:hAnsiTheme="minorHAnsi" w:cstheme="minorHAnsi"/>
          <w:color w:val="000000" w:themeColor="text1"/>
          <w:sz w:val="20"/>
          <w:szCs w:val="20"/>
          <w:lang w:eastAsia="lv-LV"/>
        </w:rPr>
        <w:t xml:space="preserve"> </w:t>
      </w:r>
      <w:proofErr w:type="spellStart"/>
      <w:r w:rsidRPr="00233DB4">
        <w:rPr>
          <w:rFonts w:asciiTheme="minorHAnsi" w:eastAsia="Times New Roman" w:hAnsiTheme="minorHAnsi" w:cstheme="minorHAnsi"/>
          <w:color w:val="000000" w:themeColor="text1"/>
          <w:sz w:val="20"/>
          <w:szCs w:val="20"/>
          <w:lang w:eastAsia="lv-LV"/>
        </w:rPr>
        <w:t>Awareness</w:t>
      </w:r>
      <w:proofErr w:type="spellEnd"/>
      <w:r w:rsidRPr="00233DB4">
        <w:rPr>
          <w:rFonts w:asciiTheme="minorHAnsi" w:eastAsia="Times New Roman" w:hAnsiTheme="minorHAnsi" w:cstheme="minorHAnsi"/>
          <w:color w:val="000000" w:themeColor="text1"/>
          <w:sz w:val="20"/>
          <w:szCs w:val="20"/>
          <w:lang w:eastAsia="lv-LV"/>
        </w:rPr>
        <w:t>” projekta</w:t>
      </w:r>
    </w:p>
    <w:p w:rsidR="00233DB4" w:rsidRDefault="00233DB4" w:rsidP="00A758B8">
      <w:pPr>
        <w:pStyle w:val="Heading1"/>
        <w:tabs>
          <w:tab w:val="left" w:pos="7170"/>
        </w:tabs>
        <w:spacing w:line="240" w:lineRule="auto"/>
        <w:contextualSpacing/>
        <w:jc w:val="center"/>
        <w:rPr>
          <w:rFonts w:asciiTheme="minorHAnsi" w:eastAsia="Times New Roman" w:hAnsiTheme="minorHAnsi" w:cstheme="minorHAnsi"/>
          <w:b/>
          <w:color w:val="000000" w:themeColor="text1"/>
          <w:sz w:val="20"/>
          <w:szCs w:val="20"/>
          <w:lang w:eastAsia="lv-LV"/>
        </w:rPr>
      </w:pPr>
      <w:r w:rsidRPr="00233DB4">
        <w:rPr>
          <w:rFonts w:asciiTheme="minorHAnsi" w:eastAsia="Times New Roman" w:hAnsiTheme="minorHAnsi" w:cstheme="minorHAnsi"/>
          <w:color w:val="000000" w:themeColor="text1"/>
          <w:sz w:val="20"/>
          <w:szCs w:val="20"/>
          <w:lang w:eastAsia="lv-LV"/>
        </w:rPr>
        <w:t xml:space="preserve"> «Ilgtspējīgas attīstības izglītības pasākumu īstenošana Ķekavas novadā par mūžizglītības un atkritumu šķirošanas tēmām inovatīvu un atraktīvu pasākumu veidā»</w:t>
      </w:r>
      <w:r w:rsidR="00A758B8">
        <w:rPr>
          <w:rFonts w:asciiTheme="minorHAnsi" w:eastAsia="Times New Roman" w:hAnsiTheme="minorHAnsi" w:cstheme="minorHAnsi"/>
          <w:color w:val="000000" w:themeColor="text1"/>
          <w:sz w:val="20"/>
          <w:szCs w:val="20"/>
          <w:lang w:eastAsia="lv-LV"/>
        </w:rPr>
        <w:t xml:space="preserve"> </w:t>
      </w:r>
      <w:r w:rsidR="006E1B6B" w:rsidRPr="00A758B8">
        <w:rPr>
          <w:rFonts w:asciiTheme="minorHAnsi" w:eastAsia="Times New Roman" w:hAnsiTheme="minorHAnsi" w:cstheme="minorHAnsi"/>
          <w:b/>
          <w:color w:val="000000" w:themeColor="text1"/>
          <w:sz w:val="20"/>
          <w:szCs w:val="20"/>
          <w:lang w:eastAsia="lv-LV"/>
        </w:rPr>
        <w:t>4.aktivitāte</w:t>
      </w:r>
    </w:p>
    <w:p w:rsidR="00795FBC" w:rsidRPr="00795FBC" w:rsidRDefault="00795FBC" w:rsidP="00795FBC">
      <w:pPr>
        <w:rPr>
          <w:lang w:eastAsia="lv-LV"/>
        </w:rPr>
      </w:pPr>
    </w:p>
    <w:p w:rsidR="006E1B6B" w:rsidRPr="00A758B8" w:rsidRDefault="006E1B6B" w:rsidP="006E1B6B">
      <w:pPr>
        <w:jc w:val="right"/>
        <w:rPr>
          <w:rFonts w:cstheme="minorHAnsi"/>
          <w:b/>
          <w:color w:val="385623" w:themeColor="accent6" w:themeShade="80"/>
          <w:sz w:val="28"/>
          <w:szCs w:val="28"/>
          <w:lang w:eastAsia="lv-LV"/>
        </w:rPr>
      </w:pPr>
      <w:r w:rsidRPr="00A758B8">
        <w:rPr>
          <w:rFonts w:cstheme="minorHAnsi"/>
          <w:b/>
          <w:color w:val="385623" w:themeColor="accent6" w:themeShade="80"/>
          <w:sz w:val="28"/>
          <w:szCs w:val="28"/>
          <w:lang w:eastAsia="lv-LV"/>
        </w:rPr>
        <w:t>SADARBĪBA: ATSLĒGA ILGTSTPĒJĪGAS ATTĪTĪBAS IZGLĪTĪBAS PASĀKUMU ĪSTENOŠANAI</w:t>
      </w:r>
    </w:p>
    <w:p w:rsidR="006E1B6B" w:rsidRPr="00F76410" w:rsidRDefault="00F76410" w:rsidP="006E1B6B">
      <w:pPr>
        <w:rPr>
          <w:rFonts w:cstheme="minorHAnsi"/>
          <w:b/>
          <w:color w:val="002060"/>
          <w:sz w:val="24"/>
          <w:szCs w:val="24"/>
          <w:lang w:eastAsia="lv-LV"/>
        </w:rPr>
      </w:pPr>
      <w:r w:rsidRPr="00F76410">
        <w:rPr>
          <w:rFonts w:cstheme="minorHAnsi"/>
          <w:b/>
          <w:color w:val="002060"/>
          <w:sz w:val="24"/>
          <w:szCs w:val="24"/>
          <w:lang w:eastAsia="lv-LV"/>
        </w:rPr>
        <w:t>0</w:t>
      </w:r>
      <w:r w:rsidR="006E1B6B" w:rsidRPr="00F76410">
        <w:rPr>
          <w:rFonts w:cstheme="minorHAnsi"/>
          <w:b/>
          <w:color w:val="002060"/>
          <w:sz w:val="24"/>
          <w:szCs w:val="24"/>
          <w:lang w:eastAsia="lv-LV"/>
        </w:rPr>
        <w:t>7.50 Ierašanās</w:t>
      </w:r>
      <w:r w:rsidRPr="00F76410">
        <w:rPr>
          <w:rFonts w:cstheme="minorHAnsi"/>
          <w:b/>
          <w:color w:val="002060"/>
          <w:sz w:val="24"/>
          <w:szCs w:val="24"/>
          <w:lang w:eastAsia="lv-LV"/>
        </w:rPr>
        <w:t xml:space="preserve"> Ķekavas mikroautobusu galapunktā.</w:t>
      </w:r>
    </w:p>
    <w:p w:rsidR="006E1B6B" w:rsidRPr="00F76410" w:rsidRDefault="00F76410" w:rsidP="006E1B6B">
      <w:pPr>
        <w:rPr>
          <w:rFonts w:cstheme="minorHAnsi"/>
          <w:b/>
          <w:color w:val="002060"/>
          <w:sz w:val="24"/>
          <w:szCs w:val="24"/>
          <w:lang w:eastAsia="lv-LV"/>
        </w:rPr>
      </w:pPr>
      <w:bookmarkStart w:id="0" w:name="_Hlk489451308"/>
      <w:proofErr w:type="gramStart"/>
      <w:r w:rsidRPr="00F76410">
        <w:rPr>
          <w:rFonts w:cstheme="minorHAnsi"/>
          <w:b/>
          <w:color w:val="002060"/>
          <w:sz w:val="24"/>
          <w:szCs w:val="24"/>
          <w:lang w:eastAsia="lv-LV"/>
        </w:rPr>
        <w:t>08.00 Izbraukšana</w:t>
      </w:r>
      <w:bookmarkEnd w:id="0"/>
      <w:proofErr w:type="gramEnd"/>
      <w:r w:rsidR="00A758B8">
        <w:rPr>
          <w:rFonts w:cstheme="minorHAnsi"/>
          <w:b/>
          <w:color w:val="002060"/>
          <w:sz w:val="24"/>
          <w:szCs w:val="24"/>
          <w:lang w:eastAsia="lv-LV"/>
        </w:rPr>
        <w:t>.</w:t>
      </w:r>
    </w:p>
    <w:p w:rsidR="00F76410" w:rsidRPr="00A758B8" w:rsidRDefault="00F76410" w:rsidP="00F76410">
      <w:pPr>
        <w:rPr>
          <w:rFonts w:cstheme="minorHAnsi"/>
          <w:b/>
          <w:i/>
          <w:color w:val="002060"/>
          <w:sz w:val="24"/>
          <w:szCs w:val="24"/>
          <w:u w:val="single"/>
          <w:lang w:eastAsia="lv-LV"/>
        </w:rPr>
      </w:pPr>
      <w:r w:rsidRPr="00A758B8">
        <w:rPr>
          <w:rFonts w:cstheme="minorHAnsi"/>
          <w:b/>
          <w:i/>
          <w:color w:val="002060"/>
          <w:sz w:val="24"/>
          <w:szCs w:val="24"/>
          <w:u w:val="single"/>
          <w:lang w:eastAsia="lv-LV"/>
        </w:rPr>
        <w:t xml:space="preserve">PREIĻOS: </w:t>
      </w:r>
    </w:p>
    <w:p w:rsidR="006E1B6B" w:rsidRDefault="006E1B6B" w:rsidP="00F76410">
      <w:pPr>
        <w:pStyle w:val="ListParagraph"/>
        <w:numPr>
          <w:ilvl w:val="0"/>
          <w:numId w:val="4"/>
        </w:numPr>
        <w:ind w:left="0" w:firstLine="0"/>
        <w:rPr>
          <w:rFonts w:cstheme="minorHAnsi"/>
          <w:b/>
          <w:color w:val="002060"/>
          <w:sz w:val="20"/>
          <w:szCs w:val="20"/>
          <w:lang w:eastAsia="lv-LV"/>
        </w:rPr>
      </w:pPr>
      <w:r w:rsidRPr="00F76410">
        <w:rPr>
          <w:rFonts w:cstheme="minorHAnsi"/>
          <w:b/>
          <w:color w:val="002060"/>
          <w:sz w:val="20"/>
          <w:szCs w:val="20"/>
          <w:lang w:eastAsia="lv-LV"/>
        </w:rPr>
        <w:t>SEMINĀRS - Preiļu NVO centra darbība pieaugušo tālākizglītības jomā,</w:t>
      </w:r>
      <w:r w:rsidR="00F76410" w:rsidRPr="00F76410">
        <w:rPr>
          <w:rFonts w:cstheme="minorHAnsi"/>
          <w:b/>
          <w:color w:val="002060"/>
          <w:sz w:val="20"/>
          <w:szCs w:val="20"/>
          <w:lang w:eastAsia="lv-LV"/>
        </w:rPr>
        <w:t xml:space="preserve"> </w:t>
      </w:r>
      <w:r w:rsidRPr="00F76410">
        <w:rPr>
          <w:rFonts w:cstheme="minorHAnsi"/>
          <w:b/>
          <w:color w:val="002060"/>
          <w:sz w:val="20"/>
          <w:szCs w:val="20"/>
          <w:lang w:eastAsia="lv-LV"/>
        </w:rPr>
        <w:t>sadarbības modeļi un sasniegtie rezultāti</w:t>
      </w:r>
      <w:r w:rsidR="00F76410">
        <w:rPr>
          <w:rFonts w:cstheme="minorHAnsi"/>
          <w:b/>
          <w:color w:val="002060"/>
          <w:sz w:val="20"/>
          <w:szCs w:val="20"/>
          <w:lang w:eastAsia="lv-LV"/>
        </w:rPr>
        <w:t>.</w:t>
      </w:r>
    </w:p>
    <w:p w:rsidR="00F76410" w:rsidRDefault="00F76410" w:rsidP="00F76410">
      <w:pPr>
        <w:pStyle w:val="ListParagraph"/>
        <w:numPr>
          <w:ilvl w:val="0"/>
          <w:numId w:val="4"/>
        </w:numPr>
        <w:ind w:left="0" w:firstLine="0"/>
        <w:rPr>
          <w:rFonts w:cstheme="minorHAnsi"/>
          <w:b/>
          <w:color w:val="002060"/>
          <w:sz w:val="20"/>
          <w:szCs w:val="20"/>
          <w:lang w:eastAsia="lv-LV"/>
        </w:rPr>
      </w:pPr>
      <w:r w:rsidRPr="00F76410">
        <w:rPr>
          <w:rFonts w:cstheme="minorHAnsi"/>
          <w:b/>
          <w:color w:val="002060"/>
          <w:sz w:val="20"/>
          <w:szCs w:val="20"/>
          <w:lang w:eastAsia="lv-LV"/>
        </w:rPr>
        <w:t>PANEĻDISKUSIJA</w:t>
      </w:r>
      <w:r>
        <w:rPr>
          <w:rFonts w:cstheme="minorHAnsi"/>
          <w:b/>
          <w:color w:val="002060"/>
          <w:sz w:val="20"/>
          <w:szCs w:val="20"/>
          <w:lang w:eastAsia="lv-LV"/>
        </w:rPr>
        <w:t xml:space="preserve">: </w:t>
      </w:r>
      <w:r w:rsidRPr="00F76410">
        <w:rPr>
          <w:rFonts w:cstheme="minorHAnsi"/>
          <w:b/>
          <w:color w:val="002060"/>
          <w:sz w:val="20"/>
          <w:szCs w:val="20"/>
          <w:lang w:eastAsia="lv-LV"/>
        </w:rPr>
        <w:t>“KĀ IZGLĪTOT SABIEDRĪBU, IESAISTOT TO DAŽĀDĀS AR FILANTROPIJU SAISTĪTĀS AKTIVITĀTĒS”</w:t>
      </w:r>
      <w:r>
        <w:rPr>
          <w:rFonts w:cstheme="minorHAnsi"/>
          <w:b/>
          <w:color w:val="002060"/>
          <w:sz w:val="20"/>
          <w:szCs w:val="20"/>
          <w:lang w:eastAsia="lv-LV"/>
        </w:rPr>
        <w:t>.</w:t>
      </w:r>
    </w:p>
    <w:p w:rsidR="00F76410" w:rsidRPr="00A758B8" w:rsidRDefault="00F76410" w:rsidP="00F76410">
      <w:pPr>
        <w:pStyle w:val="ListParagraph"/>
        <w:numPr>
          <w:ilvl w:val="0"/>
          <w:numId w:val="4"/>
        </w:numPr>
        <w:ind w:left="0" w:firstLine="0"/>
        <w:rPr>
          <w:rFonts w:cstheme="minorHAnsi"/>
          <w:b/>
          <w:i/>
          <w:color w:val="002060"/>
          <w:sz w:val="20"/>
          <w:szCs w:val="20"/>
          <w:lang w:eastAsia="lv-LV"/>
        </w:rPr>
      </w:pPr>
      <w:r w:rsidRPr="00A758B8">
        <w:rPr>
          <w:rFonts w:cstheme="minorHAnsi"/>
          <w:b/>
          <w:i/>
          <w:color w:val="002060"/>
          <w:sz w:val="20"/>
          <w:szCs w:val="20"/>
          <w:lang w:eastAsia="lv-LV"/>
        </w:rPr>
        <w:t>PUSDIENAS</w:t>
      </w:r>
    </w:p>
    <w:p w:rsidR="00F76410" w:rsidRDefault="00F76410" w:rsidP="00F76410">
      <w:pPr>
        <w:pStyle w:val="ListParagraph"/>
        <w:numPr>
          <w:ilvl w:val="0"/>
          <w:numId w:val="4"/>
        </w:numPr>
        <w:ind w:left="0" w:firstLine="0"/>
        <w:rPr>
          <w:rFonts w:cstheme="minorHAnsi"/>
          <w:b/>
          <w:color w:val="002060"/>
          <w:sz w:val="20"/>
          <w:szCs w:val="20"/>
          <w:lang w:eastAsia="lv-LV"/>
        </w:rPr>
      </w:pPr>
      <w:r w:rsidRPr="00F76410">
        <w:rPr>
          <w:rFonts w:cstheme="minorHAnsi"/>
          <w:b/>
          <w:color w:val="002060"/>
          <w:sz w:val="20"/>
          <w:szCs w:val="20"/>
          <w:lang w:eastAsia="lv-LV"/>
        </w:rPr>
        <w:t>IZGLĪTOJOŠA TŪRE PA PREIĻU PILSĒTAS LEĢENDU TAKĀM</w:t>
      </w:r>
      <w:r>
        <w:rPr>
          <w:rFonts w:cstheme="minorHAnsi"/>
          <w:b/>
          <w:color w:val="002060"/>
          <w:sz w:val="20"/>
          <w:szCs w:val="20"/>
          <w:lang w:eastAsia="lv-LV"/>
        </w:rPr>
        <w:t>.</w:t>
      </w:r>
    </w:p>
    <w:p w:rsidR="00F76410" w:rsidRDefault="00F76410" w:rsidP="00F76410">
      <w:pPr>
        <w:pStyle w:val="ListParagraph"/>
        <w:numPr>
          <w:ilvl w:val="0"/>
          <w:numId w:val="4"/>
        </w:numPr>
        <w:ind w:left="0" w:firstLine="0"/>
        <w:rPr>
          <w:rFonts w:cstheme="minorHAnsi"/>
          <w:b/>
          <w:color w:val="002060"/>
          <w:sz w:val="20"/>
          <w:szCs w:val="20"/>
          <w:lang w:eastAsia="lv-LV"/>
        </w:rPr>
      </w:pPr>
      <w:r w:rsidRPr="00F76410">
        <w:rPr>
          <w:rFonts w:cstheme="minorHAnsi"/>
          <w:b/>
          <w:color w:val="002060"/>
          <w:sz w:val="20"/>
          <w:szCs w:val="20"/>
          <w:lang w:eastAsia="lv-LV"/>
        </w:rPr>
        <w:t>PRAKTISK</w:t>
      </w:r>
      <w:r w:rsidRPr="00F76410">
        <w:rPr>
          <w:rFonts w:cstheme="minorHAnsi"/>
          <w:b/>
          <w:color w:val="002060"/>
          <w:sz w:val="20"/>
          <w:szCs w:val="20"/>
          <w:lang w:eastAsia="lv-LV"/>
        </w:rPr>
        <w:t>S APMĀCĪBU SEMINĀRS</w:t>
      </w:r>
      <w:r w:rsidRPr="00F76410">
        <w:rPr>
          <w:rFonts w:cstheme="minorHAnsi"/>
          <w:b/>
          <w:color w:val="002060"/>
          <w:sz w:val="20"/>
          <w:szCs w:val="20"/>
          <w:lang w:eastAsia="lv-LV"/>
        </w:rPr>
        <w:t xml:space="preserve"> </w:t>
      </w:r>
      <w:r>
        <w:rPr>
          <w:rFonts w:cstheme="minorHAnsi"/>
          <w:b/>
          <w:color w:val="002060"/>
          <w:sz w:val="20"/>
          <w:szCs w:val="20"/>
          <w:lang w:eastAsia="lv-LV"/>
        </w:rPr>
        <w:t>“</w:t>
      </w:r>
      <w:r w:rsidRPr="00F76410">
        <w:rPr>
          <w:rFonts w:cstheme="minorHAnsi"/>
          <w:b/>
          <w:color w:val="002060"/>
          <w:sz w:val="20"/>
          <w:szCs w:val="20"/>
          <w:lang w:eastAsia="lv-LV"/>
        </w:rPr>
        <w:t>KOPIENU INCIATĪVAS – LATGALES TEMATISKIE CIEMI</w:t>
      </w:r>
      <w:r>
        <w:rPr>
          <w:rFonts w:cstheme="minorHAnsi"/>
          <w:b/>
          <w:color w:val="002060"/>
          <w:sz w:val="20"/>
          <w:szCs w:val="20"/>
          <w:lang w:eastAsia="lv-LV"/>
        </w:rPr>
        <w:t>”.</w:t>
      </w:r>
    </w:p>
    <w:p w:rsidR="00F76410" w:rsidRPr="00F76410" w:rsidRDefault="00F76410" w:rsidP="00F76410">
      <w:pPr>
        <w:pStyle w:val="ListParagraph"/>
        <w:ind w:left="0"/>
        <w:rPr>
          <w:rFonts w:cstheme="minorHAnsi"/>
          <w:b/>
          <w:color w:val="002060"/>
          <w:sz w:val="20"/>
          <w:szCs w:val="20"/>
          <w:lang w:eastAsia="lv-LV"/>
        </w:rPr>
      </w:pPr>
    </w:p>
    <w:p w:rsidR="00F76410" w:rsidRDefault="00F76410" w:rsidP="00F76410">
      <w:pPr>
        <w:pStyle w:val="ListParagraph"/>
        <w:ind w:left="0"/>
        <w:rPr>
          <w:rFonts w:cstheme="minorHAnsi"/>
          <w:b/>
          <w:color w:val="002060"/>
          <w:sz w:val="24"/>
          <w:szCs w:val="24"/>
          <w:lang w:eastAsia="lv-LV"/>
        </w:rPr>
      </w:pPr>
      <w:r w:rsidRPr="00F76410">
        <w:rPr>
          <w:rFonts w:cstheme="minorHAnsi"/>
          <w:b/>
          <w:color w:val="002060"/>
          <w:sz w:val="24"/>
          <w:szCs w:val="24"/>
          <w:lang w:eastAsia="lv-LV"/>
        </w:rPr>
        <w:t>Mājupceļš…</w:t>
      </w:r>
    </w:p>
    <w:p w:rsidR="00593521" w:rsidRDefault="00593521" w:rsidP="00F76410">
      <w:pPr>
        <w:pStyle w:val="ListParagraph"/>
        <w:ind w:left="0"/>
        <w:rPr>
          <w:rFonts w:cstheme="minorHAnsi"/>
          <w:b/>
          <w:color w:val="002060"/>
          <w:sz w:val="24"/>
          <w:szCs w:val="24"/>
          <w:lang w:eastAsia="lv-LV"/>
        </w:rPr>
      </w:pPr>
    </w:p>
    <w:p w:rsidR="00A758B8" w:rsidRPr="00A758B8" w:rsidRDefault="00593521" w:rsidP="00F76410">
      <w:pPr>
        <w:pStyle w:val="ListParagraph"/>
        <w:ind w:left="0"/>
        <w:rPr>
          <w:rFonts w:cstheme="minorHAnsi"/>
          <w:b/>
          <w:color w:val="385623" w:themeColor="accent6" w:themeShade="80"/>
          <w:sz w:val="24"/>
          <w:szCs w:val="24"/>
          <w:lang w:eastAsia="lv-LV"/>
        </w:rPr>
      </w:pPr>
      <w:r>
        <w:rPr>
          <w:rFonts w:cstheme="minorHAnsi"/>
          <w:b/>
          <w:color w:val="385623" w:themeColor="accent6" w:themeShade="80"/>
          <w:sz w:val="24"/>
          <w:szCs w:val="24"/>
          <w:lang w:eastAsia="lv-LV"/>
        </w:rPr>
        <w:t>LADDER p</w:t>
      </w:r>
      <w:r w:rsidR="00A758B8" w:rsidRPr="00A758B8">
        <w:rPr>
          <w:rFonts w:cstheme="minorHAnsi"/>
          <w:b/>
          <w:color w:val="385623" w:themeColor="accent6" w:themeShade="80"/>
          <w:sz w:val="24"/>
          <w:szCs w:val="24"/>
          <w:lang w:eastAsia="lv-LV"/>
        </w:rPr>
        <w:t>rojekta īstenotās aktivitātes:</w:t>
      </w:r>
    </w:p>
    <w:p w:rsidR="00233DB4" w:rsidRPr="00233DB4" w:rsidRDefault="00A758B8" w:rsidP="00233DB4">
      <w:pPr>
        <w:spacing w:before="100" w:beforeAutospacing="1" w:after="100" w:afterAutospacing="1" w:line="240" w:lineRule="auto"/>
        <w:rPr>
          <w:rFonts w:eastAsia="Times New Roman" w:cstheme="minorHAnsi"/>
          <w:sz w:val="24"/>
          <w:szCs w:val="24"/>
          <w:lang w:eastAsia="lv-LV"/>
        </w:rPr>
      </w:pPr>
      <w:r>
        <w:rPr>
          <w:rFonts w:eastAsia="Times New Roman" w:cstheme="minorHAnsi"/>
          <w:noProof/>
          <w:sz w:val="24"/>
          <w:szCs w:val="24"/>
          <w:lang w:eastAsia="lv-LV"/>
        </w:rPr>
        <w:drawing>
          <wp:inline distT="0" distB="0" distL="0" distR="0">
            <wp:extent cx="3362325" cy="18913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oto_LADDER_1_aktivitate_ZINOO_sporta_svetk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8053" cy="1905822"/>
                    </a:xfrm>
                    <a:prstGeom prst="rect">
                      <a:avLst/>
                    </a:prstGeom>
                  </pic:spPr>
                </pic:pic>
              </a:graphicData>
            </a:graphic>
          </wp:inline>
        </w:drawing>
      </w:r>
      <w:r>
        <w:rPr>
          <w:rFonts w:ascii="Times New Roman" w:eastAsia="Times New Roman" w:hAnsi="Times New Roman" w:cs="Times New Roman"/>
          <w:noProof/>
          <w:color w:val="0000FF"/>
          <w:sz w:val="24"/>
          <w:szCs w:val="24"/>
          <w:lang w:eastAsia="lv-LV"/>
        </w:rPr>
        <w:t xml:space="preserve"> </w:t>
      </w:r>
      <w:r w:rsidRPr="00233DB4">
        <w:rPr>
          <w:rFonts w:ascii="Times New Roman" w:eastAsia="Times New Roman" w:hAnsi="Times New Roman" w:cs="Times New Roman"/>
          <w:noProof/>
          <w:color w:val="0000FF"/>
          <w:sz w:val="24"/>
          <w:szCs w:val="24"/>
          <w:lang w:eastAsia="lv-LV"/>
        </w:rPr>
        <w:drawing>
          <wp:inline distT="0" distB="0" distL="0" distR="0" wp14:anchorId="7E9B11EF" wp14:editId="1E0BE7DA">
            <wp:extent cx="1343025" cy="1899527"/>
            <wp:effectExtent l="0" t="0" r="0" b="5715"/>
            <wp:docPr id="11" name="Picture 11" descr="http://daugavkrasts.lv/wp-content/uploads/2017/05/Foto_nedarbnica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ugavkrasts.lv/wp-content/uploads/2017/05/Foto_nedarbnicas.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887" cy="1917718"/>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lv-LV"/>
        </w:rPr>
        <w:t xml:space="preserve">  </w:t>
      </w:r>
      <w:r w:rsidRPr="00233DB4">
        <w:rPr>
          <w:rFonts w:ascii="Times New Roman" w:eastAsia="Times New Roman" w:hAnsi="Times New Roman" w:cs="Times New Roman"/>
          <w:noProof/>
          <w:color w:val="0000FF"/>
          <w:sz w:val="24"/>
          <w:szCs w:val="24"/>
          <w:lang w:eastAsia="lv-LV"/>
        </w:rPr>
        <w:drawing>
          <wp:inline distT="0" distB="0" distL="0" distR="0" wp14:anchorId="4C664907" wp14:editId="0B0C67DD">
            <wp:extent cx="1343025" cy="1915880"/>
            <wp:effectExtent l="0" t="0" r="0" b="8255"/>
            <wp:docPr id="10" name="Picture 10" descr="http://daugavkrasts.lv/wp-content/uploads/2017/05/Foto_zalais-skrejien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ugavkrasts.lv/wp-content/uploads/2017/05/Foto_zalais-skrejiens.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155" cy="1943169"/>
                    </a:xfrm>
                    <a:prstGeom prst="rect">
                      <a:avLst/>
                    </a:prstGeom>
                    <a:noFill/>
                    <a:ln>
                      <a:noFill/>
                    </a:ln>
                  </pic:spPr>
                </pic:pic>
              </a:graphicData>
            </a:graphic>
          </wp:inline>
        </w:drawing>
      </w:r>
    </w:p>
    <w:p w:rsidR="00233DB4" w:rsidRPr="00233DB4" w:rsidRDefault="00F76410" w:rsidP="00A758B8">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color w:val="0000FF"/>
          <w:sz w:val="24"/>
          <w:szCs w:val="24"/>
          <w:lang w:eastAsia="lv-LV"/>
        </w:rPr>
        <w:t xml:space="preserve">        </w:t>
      </w:r>
      <w:r w:rsidR="00233DB4" w:rsidRPr="00233DB4">
        <w:rPr>
          <w:rFonts w:ascii="Times New Roman" w:eastAsia="Times New Roman" w:hAnsi="Times New Roman" w:cs="Times New Roman"/>
          <w:sz w:val="24"/>
          <w:szCs w:val="24"/>
          <w:lang w:eastAsia="lv-LV"/>
        </w:rPr>
        <w:t> </w:t>
      </w:r>
    </w:p>
    <w:p w:rsidR="00233DB4" w:rsidRDefault="00A758B8" w:rsidP="00A758B8">
      <w:pPr>
        <w:spacing w:after="0" w:line="240" w:lineRule="auto"/>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drawing>
          <wp:inline distT="0" distB="0" distL="0" distR="0">
            <wp:extent cx="1900238" cy="1266825"/>
            <wp:effectExtent l="0" t="0" r="508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_16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1347" cy="1267564"/>
                    </a:xfrm>
                    <a:prstGeom prst="rect">
                      <a:avLst/>
                    </a:prstGeom>
                  </pic:spPr>
                </pic:pic>
              </a:graphicData>
            </a:graphic>
          </wp:inline>
        </w:drawing>
      </w:r>
      <w:r>
        <w:rPr>
          <w:rFonts w:ascii="Times New Roman" w:eastAsia="Times New Roman" w:hAnsi="Times New Roman" w:cs="Times New Roman"/>
          <w:noProof/>
          <w:sz w:val="24"/>
          <w:szCs w:val="24"/>
          <w:lang w:eastAsia="lv-LV"/>
        </w:rPr>
        <w:t xml:space="preserve">  </w:t>
      </w:r>
      <w:r w:rsidR="00593521">
        <w:rPr>
          <w:rFonts w:ascii="Times New Roman" w:eastAsia="Times New Roman" w:hAnsi="Times New Roman" w:cs="Times New Roman"/>
          <w:noProof/>
          <w:sz w:val="24"/>
          <w:szCs w:val="24"/>
          <w:lang w:eastAsia="lv-LV"/>
        </w:rPr>
        <w:t xml:space="preserve">     </w:t>
      </w:r>
      <w:r>
        <w:rPr>
          <w:rFonts w:ascii="Times New Roman" w:eastAsia="Times New Roman" w:hAnsi="Times New Roman" w:cs="Times New Roman"/>
          <w:noProof/>
          <w:sz w:val="24"/>
          <w:szCs w:val="24"/>
          <w:lang w:eastAsia="lv-LV"/>
        </w:rPr>
        <w:drawing>
          <wp:inline distT="0" distB="0" distL="0" distR="0">
            <wp:extent cx="1923733" cy="1282489"/>
            <wp:effectExtent l="0" t="0" r="63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_20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4124" cy="1289416"/>
                    </a:xfrm>
                    <a:prstGeom prst="rect">
                      <a:avLst/>
                    </a:prstGeom>
                  </pic:spPr>
                </pic:pic>
              </a:graphicData>
            </a:graphic>
          </wp:inline>
        </w:drawing>
      </w:r>
      <w:r>
        <w:rPr>
          <w:rFonts w:ascii="Times New Roman" w:eastAsia="Times New Roman" w:hAnsi="Times New Roman" w:cs="Times New Roman"/>
          <w:noProof/>
          <w:sz w:val="24"/>
          <w:szCs w:val="24"/>
          <w:lang w:eastAsia="lv-LV"/>
        </w:rPr>
        <w:t xml:space="preserve">  </w:t>
      </w:r>
      <w:r w:rsidR="00593521">
        <w:rPr>
          <w:rFonts w:ascii="Times New Roman" w:eastAsia="Times New Roman" w:hAnsi="Times New Roman" w:cs="Times New Roman"/>
          <w:noProof/>
          <w:sz w:val="24"/>
          <w:szCs w:val="24"/>
          <w:lang w:eastAsia="lv-LV"/>
        </w:rPr>
        <w:t xml:space="preserve">     </w:t>
      </w:r>
      <w:r>
        <w:rPr>
          <w:rFonts w:ascii="Times New Roman" w:eastAsia="Times New Roman" w:hAnsi="Times New Roman" w:cs="Times New Roman"/>
          <w:noProof/>
          <w:sz w:val="24"/>
          <w:szCs w:val="24"/>
          <w:lang w:eastAsia="lv-LV"/>
        </w:rPr>
        <w:drawing>
          <wp:inline distT="0" distB="0" distL="0" distR="0">
            <wp:extent cx="1895475" cy="12636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G_22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7751" cy="1265167"/>
                    </a:xfrm>
                    <a:prstGeom prst="rect">
                      <a:avLst/>
                    </a:prstGeom>
                  </pic:spPr>
                </pic:pic>
              </a:graphicData>
            </a:graphic>
          </wp:inline>
        </w:drawing>
      </w:r>
    </w:p>
    <w:p w:rsidR="00593521" w:rsidRDefault="00593521" w:rsidP="00A758B8">
      <w:pPr>
        <w:spacing w:after="0" w:line="240" w:lineRule="auto"/>
        <w:rPr>
          <w:rFonts w:ascii="Times New Roman" w:eastAsia="Times New Roman" w:hAnsi="Times New Roman" w:cs="Times New Roman"/>
          <w:noProof/>
          <w:sz w:val="24"/>
          <w:szCs w:val="24"/>
          <w:lang w:eastAsia="lv-LV"/>
        </w:rPr>
      </w:pPr>
    </w:p>
    <w:p w:rsidR="00593521" w:rsidRPr="00233DB4" w:rsidRDefault="00593521" w:rsidP="00A758B8">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extent cx="1885950" cy="12573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G_13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8181" cy="1258787"/>
                    </a:xfrm>
                    <a:prstGeom prst="rect">
                      <a:avLst/>
                    </a:prstGeom>
                  </pic:spPr>
                </pic:pic>
              </a:graphicData>
            </a:graphic>
          </wp:inline>
        </w:drawing>
      </w:r>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noProof/>
          <w:sz w:val="24"/>
          <w:szCs w:val="24"/>
          <w:lang w:eastAsia="lv-LV"/>
        </w:rPr>
        <w:t xml:space="preserve"> </w:t>
      </w:r>
      <w:r>
        <w:rPr>
          <w:rFonts w:ascii="Times New Roman" w:eastAsia="Times New Roman" w:hAnsi="Times New Roman" w:cs="Times New Roman"/>
          <w:noProof/>
          <w:sz w:val="24"/>
          <w:szCs w:val="24"/>
          <w:lang w:eastAsia="lv-LV"/>
        </w:rPr>
        <w:drawing>
          <wp:inline distT="0" distB="0" distL="0" distR="0">
            <wp:extent cx="1924050" cy="1282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G_20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6285" cy="1284190"/>
                    </a:xfrm>
                    <a:prstGeom prst="rect">
                      <a:avLst/>
                    </a:prstGeom>
                  </pic:spPr>
                </pic:pic>
              </a:graphicData>
            </a:graphic>
          </wp:inline>
        </w:drawing>
      </w:r>
      <w:r>
        <w:rPr>
          <w:rFonts w:ascii="Times New Roman" w:eastAsia="Times New Roman" w:hAnsi="Times New Roman" w:cs="Times New Roman"/>
          <w:noProof/>
          <w:sz w:val="24"/>
          <w:szCs w:val="24"/>
          <w:lang w:eastAsia="lv-LV"/>
        </w:rPr>
        <w:t xml:space="preserve">        </w:t>
      </w:r>
      <w:r w:rsidR="00795FBC">
        <w:rPr>
          <w:rFonts w:ascii="Times New Roman" w:eastAsia="Times New Roman" w:hAnsi="Times New Roman" w:cs="Times New Roman"/>
          <w:noProof/>
          <w:sz w:val="24"/>
          <w:szCs w:val="24"/>
          <w:lang w:eastAsia="lv-LV"/>
        </w:rPr>
        <w:drawing>
          <wp:inline distT="0" distB="0" distL="0" distR="0">
            <wp:extent cx="1895475" cy="12636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G_22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2483" cy="1268322"/>
                    </a:xfrm>
                    <a:prstGeom prst="rect">
                      <a:avLst/>
                    </a:prstGeom>
                  </pic:spPr>
                </pic:pic>
              </a:graphicData>
            </a:graphic>
          </wp:inline>
        </w:drawing>
      </w:r>
    </w:p>
    <w:p w:rsidR="00C54EDB" w:rsidRDefault="00C54EDB"/>
    <w:p w:rsidR="00DC7A2B" w:rsidRDefault="00F76410" w:rsidP="00795FBC">
      <w:pPr>
        <w:jc w:val="right"/>
      </w:pPr>
      <w:r>
        <w:br w:type="page"/>
      </w:r>
      <w:r w:rsidR="00DC7A2B">
        <w:rPr>
          <w:noProof/>
        </w:rPr>
        <w:lastRenderedPageBreak/>
        <w:drawing>
          <wp:inline distT="0" distB="0" distL="0" distR="0">
            <wp:extent cx="1695321" cy="587939"/>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ilu_NVO_centrs.jpg"/>
                    <pic:cNvPicPr/>
                  </pic:nvPicPr>
                  <pic:blipFill>
                    <a:blip r:embed="rId18">
                      <a:extLst>
                        <a:ext uri="{28A0092B-C50C-407E-A947-70E740481C1C}">
                          <a14:useLocalDpi xmlns:a14="http://schemas.microsoft.com/office/drawing/2010/main" val="0"/>
                        </a:ext>
                      </a:extLst>
                    </a:blip>
                    <a:stretch>
                      <a:fillRect/>
                    </a:stretch>
                  </pic:blipFill>
                  <pic:spPr>
                    <a:xfrm>
                      <a:off x="0" y="0"/>
                      <a:ext cx="1715805" cy="595043"/>
                    </a:xfrm>
                    <a:prstGeom prst="rect">
                      <a:avLst/>
                    </a:prstGeom>
                  </pic:spPr>
                </pic:pic>
              </a:graphicData>
            </a:graphic>
          </wp:inline>
        </w:drawing>
      </w:r>
    </w:p>
    <w:p w:rsidR="00DC7A2B" w:rsidRDefault="00DC7A2B" w:rsidP="00DC7A2B">
      <w:pPr>
        <w:pStyle w:val="ListParagraph"/>
        <w:ind w:left="-567"/>
      </w:pPr>
    </w:p>
    <w:p w:rsidR="00391BFE" w:rsidRPr="00391BFE" w:rsidRDefault="00391BFE" w:rsidP="00391BFE">
      <w:pPr>
        <w:pStyle w:val="ListParagraph"/>
        <w:ind w:left="-567"/>
        <w:jc w:val="center"/>
        <w:rPr>
          <w:b/>
          <w:i/>
          <w:color w:val="BF8F00" w:themeColor="accent4" w:themeShade="BF"/>
          <w:sz w:val="28"/>
          <w:szCs w:val="28"/>
        </w:rPr>
      </w:pPr>
      <w:bookmarkStart w:id="1" w:name="_Hlk489450837"/>
      <w:r w:rsidRPr="00391BFE">
        <w:rPr>
          <w:b/>
          <w:i/>
          <w:color w:val="BF8F00" w:themeColor="accent4" w:themeShade="BF"/>
          <w:sz w:val="28"/>
          <w:szCs w:val="28"/>
        </w:rPr>
        <w:t xml:space="preserve">SEMINĀRS - </w:t>
      </w:r>
      <w:r w:rsidRPr="00391BFE">
        <w:rPr>
          <w:b/>
          <w:i/>
          <w:color w:val="BF8F00" w:themeColor="accent4" w:themeShade="BF"/>
          <w:sz w:val="28"/>
          <w:szCs w:val="28"/>
        </w:rPr>
        <w:t xml:space="preserve">Preiļu </w:t>
      </w:r>
      <w:r w:rsidRPr="00391BFE">
        <w:rPr>
          <w:b/>
          <w:i/>
          <w:color w:val="BF8F00" w:themeColor="accent4" w:themeShade="BF"/>
          <w:sz w:val="28"/>
          <w:szCs w:val="28"/>
        </w:rPr>
        <w:t>NVO centra darbība pieaugušo tālākizglītības jomā,</w:t>
      </w:r>
    </w:p>
    <w:p w:rsidR="00391BFE" w:rsidRPr="00391BFE" w:rsidRDefault="00391BFE" w:rsidP="00391BFE">
      <w:pPr>
        <w:pStyle w:val="ListParagraph"/>
        <w:ind w:left="-567"/>
        <w:jc w:val="center"/>
        <w:rPr>
          <w:b/>
          <w:i/>
          <w:color w:val="BF8F00" w:themeColor="accent4" w:themeShade="BF"/>
          <w:sz w:val="28"/>
          <w:szCs w:val="28"/>
        </w:rPr>
      </w:pPr>
      <w:r w:rsidRPr="00391BFE">
        <w:rPr>
          <w:b/>
          <w:i/>
          <w:color w:val="BF8F00" w:themeColor="accent4" w:themeShade="BF"/>
          <w:sz w:val="28"/>
          <w:szCs w:val="28"/>
        </w:rPr>
        <w:t>sadarbības modeļi un sasniegtie rezultāti</w:t>
      </w:r>
    </w:p>
    <w:bookmarkEnd w:id="1"/>
    <w:p w:rsidR="00DC7A2B" w:rsidRDefault="00DC7A2B" w:rsidP="00DC7A2B">
      <w:pPr>
        <w:pStyle w:val="ListParagraph"/>
        <w:ind w:left="-567"/>
        <w:rPr>
          <w:sz w:val="24"/>
          <w:szCs w:val="24"/>
        </w:rPr>
      </w:pPr>
    </w:p>
    <w:p w:rsidR="00234DA0" w:rsidRPr="00DC7A2B" w:rsidRDefault="00234DA0" w:rsidP="00234DA0">
      <w:pPr>
        <w:pStyle w:val="ListParagraph"/>
        <w:ind w:left="-567"/>
        <w:rPr>
          <w:sz w:val="24"/>
          <w:szCs w:val="24"/>
        </w:rPr>
      </w:pPr>
      <w:r w:rsidRPr="00DC7A2B">
        <w:rPr>
          <w:sz w:val="24"/>
          <w:szCs w:val="24"/>
        </w:rPr>
        <w:t>*Preiļu NVO centra dibināšana, attīstība un darbības galvenie virzieni</w:t>
      </w:r>
      <w:r w:rsidR="00DC7A2B">
        <w:rPr>
          <w:sz w:val="24"/>
          <w:szCs w:val="24"/>
        </w:rPr>
        <w:t xml:space="preserve"> (</w:t>
      </w:r>
      <w:r w:rsidRPr="00DC7A2B">
        <w:rPr>
          <w:sz w:val="24"/>
          <w:szCs w:val="24"/>
        </w:rPr>
        <w:t>NVO centrs kā izglītības iestāde);</w:t>
      </w:r>
    </w:p>
    <w:p w:rsidR="00234DA0" w:rsidRPr="00DC7A2B" w:rsidRDefault="00234DA0" w:rsidP="00234DA0">
      <w:pPr>
        <w:pStyle w:val="ListParagraph"/>
        <w:ind w:left="-567"/>
        <w:rPr>
          <w:sz w:val="24"/>
          <w:szCs w:val="24"/>
        </w:rPr>
      </w:pPr>
      <w:r w:rsidRPr="00DC7A2B">
        <w:rPr>
          <w:sz w:val="24"/>
          <w:szCs w:val="24"/>
        </w:rPr>
        <w:t>*NVO centra sadarbība ar pašvaldību, NVO sektoru, iedzīvotājiem u.c.;</w:t>
      </w:r>
    </w:p>
    <w:p w:rsidR="00234DA0" w:rsidRPr="00DC7A2B" w:rsidRDefault="00234DA0" w:rsidP="00234DA0">
      <w:pPr>
        <w:pStyle w:val="ListParagraph"/>
        <w:ind w:left="-567"/>
        <w:rPr>
          <w:sz w:val="24"/>
          <w:szCs w:val="24"/>
        </w:rPr>
      </w:pPr>
      <w:r w:rsidRPr="00DC7A2B">
        <w:rPr>
          <w:sz w:val="24"/>
          <w:szCs w:val="24"/>
        </w:rPr>
        <w:t xml:space="preserve">*Realizētie projekti, organizētās </w:t>
      </w:r>
      <w:r w:rsidRPr="00DC7A2B">
        <w:rPr>
          <w:sz w:val="24"/>
          <w:szCs w:val="24"/>
        </w:rPr>
        <w:t>apmācības / kursi / semināri</w:t>
      </w:r>
      <w:r w:rsidRPr="00DC7A2B">
        <w:rPr>
          <w:sz w:val="24"/>
          <w:szCs w:val="24"/>
        </w:rPr>
        <w:t xml:space="preserve"> un citi sasniegtie rezultāti;</w:t>
      </w:r>
    </w:p>
    <w:p w:rsidR="00234DA0" w:rsidRDefault="00234DA0" w:rsidP="00234DA0">
      <w:pPr>
        <w:pStyle w:val="ListParagraph"/>
        <w:ind w:left="-567"/>
        <w:rPr>
          <w:sz w:val="24"/>
          <w:szCs w:val="24"/>
        </w:rPr>
      </w:pPr>
      <w:r w:rsidRPr="00DC7A2B">
        <w:rPr>
          <w:sz w:val="24"/>
          <w:szCs w:val="24"/>
        </w:rPr>
        <w:t>*</w:t>
      </w:r>
      <w:r w:rsidR="00DC7A2B" w:rsidRPr="00DC7A2B">
        <w:rPr>
          <w:sz w:val="24"/>
          <w:szCs w:val="24"/>
        </w:rPr>
        <w:t>Ieteikumi NVO centra izveidei / darbībai / attīstībai arī citviet Latvijā.</w:t>
      </w:r>
    </w:p>
    <w:p w:rsidR="00DC7A2B" w:rsidRPr="00DC7A2B" w:rsidRDefault="00DC7A2B" w:rsidP="00234DA0">
      <w:pPr>
        <w:pStyle w:val="ListParagraph"/>
        <w:ind w:left="-567"/>
        <w:rPr>
          <w:sz w:val="24"/>
          <w:szCs w:val="24"/>
        </w:rPr>
      </w:pPr>
    </w:p>
    <w:p w:rsidR="00DC7A2B" w:rsidRPr="00DC7A2B" w:rsidRDefault="00DC7A2B" w:rsidP="00DC7A2B">
      <w:pPr>
        <w:pStyle w:val="ListParagraph"/>
        <w:ind w:left="-567"/>
        <w:rPr>
          <w:sz w:val="24"/>
          <w:szCs w:val="24"/>
        </w:rPr>
      </w:pPr>
      <w:r w:rsidRPr="00DC7A2B">
        <w:rPr>
          <w:b/>
          <w:bCs/>
          <w:sz w:val="24"/>
          <w:szCs w:val="24"/>
        </w:rPr>
        <w:t>Biedrība „Preiļu NVO centrs"</w:t>
      </w:r>
      <w:r w:rsidRPr="00DC7A2B">
        <w:rPr>
          <w:sz w:val="24"/>
          <w:szCs w:val="24"/>
        </w:rPr>
        <w:br/>
        <w:t>Adrese Kooperatīva iela 6, Preiļi LV - 5301</w:t>
      </w:r>
      <w:r w:rsidRPr="00DC7A2B">
        <w:rPr>
          <w:sz w:val="24"/>
          <w:szCs w:val="24"/>
        </w:rPr>
        <w:br/>
        <w:t>Tālr</w:t>
      </w:r>
      <w:r w:rsidR="00391BFE">
        <w:rPr>
          <w:sz w:val="24"/>
          <w:szCs w:val="24"/>
        </w:rPr>
        <w:t xml:space="preserve">. </w:t>
      </w:r>
      <w:r w:rsidRPr="00DC7A2B">
        <w:rPr>
          <w:sz w:val="24"/>
          <w:szCs w:val="24"/>
        </w:rPr>
        <w:t>/fakss 65321603</w:t>
      </w:r>
      <w:r w:rsidRPr="00DC7A2B">
        <w:rPr>
          <w:sz w:val="24"/>
          <w:szCs w:val="24"/>
        </w:rPr>
        <w:br/>
        <w:t>Mob. 28340855</w:t>
      </w:r>
      <w:r w:rsidRPr="00DC7A2B">
        <w:rPr>
          <w:sz w:val="24"/>
          <w:szCs w:val="24"/>
        </w:rPr>
        <w:br/>
        <w:t xml:space="preserve">e-pasts: </w:t>
      </w:r>
      <w:hyperlink r:id="rId19" w:history="1">
        <w:r w:rsidRPr="00DC7A2B">
          <w:rPr>
            <w:rStyle w:val="Hyperlink"/>
            <w:sz w:val="24"/>
            <w:szCs w:val="24"/>
          </w:rPr>
          <w:t>preilinvo@inbox.lv</w:t>
        </w:r>
      </w:hyperlink>
    </w:p>
    <w:p w:rsidR="00DC7A2B" w:rsidRPr="00DC7A2B" w:rsidRDefault="00DC7A2B" w:rsidP="00DC7A2B">
      <w:pPr>
        <w:pStyle w:val="ListParagraph"/>
        <w:ind w:left="-567"/>
        <w:rPr>
          <w:sz w:val="24"/>
          <w:szCs w:val="24"/>
        </w:rPr>
      </w:pPr>
      <w:r w:rsidRPr="00DC7A2B">
        <w:rPr>
          <w:b/>
          <w:bCs/>
          <w:sz w:val="24"/>
          <w:szCs w:val="24"/>
        </w:rPr>
        <w:t>Direktore</w:t>
      </w:r>
      <w:r w:rsidRPr="00DC7A2B">
        <w:rPr>
          <w:sz w:val="24"/>
          <w:szCs w:val="24"/>
        </w:rPr>
        <w:br/>
        <w:t>Ineta Liepniece</w:t>
      </w:r>
      <w:r w:rsidRPr="00DC7A2B">
        <w:rPr>
          <w:sz w:val="24"/>
          <w:szCs w:val="24"/>
        </w:rPr>
        <w:br/>
        <w:t>Tālr. 26636243</w:t>
      </w:r>
      <w:r w:rsidRPr="00DC7A2B">
        <w:rPr>
          <w:sz w:val="24"/>
          <w:szCs w:val="24"/>
        </w:rPr>
        <w:br/>
        <w:t xml:space="preserve">e-pasts: </w:t>
      </w:r>
      <w:hyperlink r:id="rId20" w:history="1">
        <w:r w:rsidRPr="00DC7A2B">
          <w:rPr>
            <w:rStyle w:val="Hyperlink"/>
            <w:sz w:val="24"/>
            <w:szCs w:val="24"/>
          </w:rPr>
          <w:t>ineta.liepniece@preili.lv</w:t>
        </w:r>
      </w:hyperlink>
    </w:p>
    <w:p w:rsidR="00CD7BFD" w:rsidRDefault="00391BFE" w:rsidP="00391BFE">
      <w:pPr>
        <w:ind w:left="-567"/>
        <w:jc w:val="right"/>
        <w:rPr>
          <w:b/>
          <w:sz w:val="28"/>
          <w:szCs w:val="28"/>
        </w:rPr>
      </w:pPr>
      <w:r w:rsidRPr="00391BFE">
        <w:drawing>
          <wp:inline distT="0" distB="0" distL="0" distR="0" wp14:anchorId="56E049C9" wp14:editId="757B99F4">
            <wp:extent cx="647700" cy="53044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0842" cy="533017"/>
                    </a:xfrm>
                    <a:prstGeom prst="rect">
                      <a:avLst/>
                    </a:prstGeom>
                  </pic:spPr>
                </pic:pic>
              </a:graphicData>
            </a:graphic>
          </wp:inline>
        </w:drawing>
      </w:r>
    </w:p>
    <w:p w:rsidR="00B971EA" w:rsidRPr="002D1DC9" w:rsidRDefault="00CD7BFD" w:rsidP="00CD7BFD">
      <w:pPr>
        <w:ind w:left="-567"/>
        <w:jc w:val="center"/>
        <w:rPr>
          <w:b/>
          <w:bCs/>
          <w:i/>
          <w:color w:val="385623" w:themeColor="accent6" w:themeShade="80"/>
          <w:sz w:val="28"/>
          <w:szCs w:val="28"/>
        </w:rPr>
      </w:pPr>
      <w:bookmarkStart w:id="2" w:name="_Hlk489451008"/>
      <w:r w:rsidRPr="002D1DC9">
        <w:rPr>
          <w:b/>
          <w:bCs/>
          <w:i/>
          <w:color w:val="385623" w:themeColor="accent6" w:themeShade="80"/>
          <w:sz w:val="28"/>
          <w:szCs w:val="28"/>
        </w:rPr>
        <w:t>PANEĻDISKUSIJA</w:t>
      </w:r>
    </w:p>
    <w:p w:rsidR="00CD7BFD" w:rsidRPr="00706DF7" w:rsidRDefault="00706DF7" w:rsidP="00CD7BFD">
      <w:pPr>
        <w:ind w:left="-567"/>
        <w:jc w:val="center"/>
        <w:rPr>
          <w:b/>
          <w:bCs/>
          <w:i/>
          <w:color w:val="92D050"/>
          <w:sz w:val="24"/>
          <w:szCs w:val="24"/>
        </w:rPr>
      </w:pPr>
      <w:r>
        <w:rPr>
          <w:b/>
          <w:bCs/>
          <w:i/>
          <w:color w:val="92D050"/>
          <w:sz w:val="24"/>
          <w:szCs w:val="24"/>
        </w:rPr>
        <w:t>“</w:t>
      </w:r>
      <w:r w:rsidR="00CD7BFD" w:rsidRPr="00706DF7">
        <w:rPr>
          <w:b/>
          <w:bCs/>
          <w:i/>
          <w:color w:val="92D050"/>
          <w:sz w:val="24"/>
          <w:szCs w:val="24"/>
        </w:rPr>
        <w:t>KĀ IZGLĪTO</w:t>
      </w:r>
      <w:r w:rsidR="00B971EA" w:rsidRPr="00706DF7">
        <w:rPr>
          <w:b/>
          <w:bCs/>
          <w:i/>
          <w:color w:val="92D050"/>
          <w:sz w:val="24"/>
          <w:szCs w:val="24"/>
        </w:rPr>
        <w:t>T</w:t>
      </w:r>
      <w:r w:rsidR="00CD7BFD" w:rsidRPr="00706DF7">
        <w:rPr>
          <w:b/>
          <w:bCs/>
          <w:i/>
          <w:color w:val="92D050"/>
          <w:sz w:val="24"/>
          <w:szCs w:val="24"/>
        </w:rPr>
        <w:t xml:space="preserve"> SABIEDRĪBU, IESAISTOT TO DAŽĀDĀS AR FILANTROPIJU SAISTĪTĀS AKTIVITĀTĒS</w:t>
      </w:r>
      <w:r>
        <w:rPr>
          <w:b/>
          <w:bCs/>
          <w:i/>
          <w:color w:val="92D050"/>
          <w:sz w:val="24"/>
          <w:szCs w:val="24"/>
        </w:rPr>
        <w:t>”</w:t>
      </w:r>
    </w:p>
    <w:bookmarkEnd w:id="2"/>
    <w:p w:rsidR="00CD7BFD" w:rsidRPr="00706DF7" w:rsidRDefault="00CD7BFD" w:rsidP="00CD7BFD">
      <w:pPr>
        <w:spacing w:line="240" w:lineRule="auto"/>
        <w:ind w:left="-567"/>
        <w:contextualSpacing/>
        <w:rPr>
          <w:b/>
          <w:sz w:val="24"/>
          <w:szCs w:val="24"/>
        </w:rPr>
      </w:pPr>
      <w:proofErr w:type="spellStart"/>
      <w:r w:rsidRPr="00706DF7">
        <w:rPr>
          <w:b/>
          <w:bCs/>
          <w:sz w:val="24"/>
          <w:szCs w:val="24"/>
        </w:rPr>
        <w:t>Viduslatgales</w:t>
      </w:r>
      <w:proofErr w:type="spellEnd"/>
      <w:r w:rsidRPr="00706DF7">
        <w:rPr>
          <w:b/>
          <w:bCs/>
          <w:sz w:val="24"/>
          <w:szCs w:val="24"/>
        </w:rPr>
        <w:t xml:space="preserve"> </w:t>
      </w:r>
      <w:proofErr w:type="spellStart"/>
      <w:r w:rsidRPr="00706DF7">
        <w:rPr>
          <w:b/>
          <w:bCs/>
          <w:sz w:val="24"/>
          <w:szCs w:val="24"/>
        </w:rPr>
        <w:t>pārnovadu</w:t>
      </w:r>
      <w:proofErr w:type="spellEnd"/>
      <w:r w:rsidRPr="00706DF7">
        <w:rPr>
          <w:b/>
          <w:bCs/>
          <w:sz w:val="24"/>
          <w:szCs w:val="24"/>
        </w:rPr>
        <w:t xml:space="preserve"> fonds</w:t>
      </w:r>
    </w:p>
    <w:p w:rsidR="00CD7BFD" w:rsidRPr="00CD7BFD" w:rsidRDefault="00CD7BFD" w:rsidP="00CD7BFD">
      <w:pPr>
        <w:spacing w:line="240" w:lineRule="auto"/>
        <w:ind w:left="-567"/>
        <w:contextualSpacing/>
        <w:rPr>
          <w:sz w:val="24"/>
          <w:szCs w:val="24"/>
        </w:rPr>
      </w:pPr>
      <w:r w:rsidRPr="00CD7BFD">
        <w:rPr>
          <w:bCs/>
          <w:sz w:val="24"/>
          <w:szCs w:val="24"/>
        </w:rPr>
        <w:t>Adrese:</w:t>
      </w:r>
      <w:r w:rsidRPr="00CD7BFD">
        <w:rPr>
          <w:sz w:val="24"/>
          <w:szCs w:val="24"/>
        </w:rPr>
        <w:t xml:space="preserve"> Tirgus laukums 1, Preiļi, LV - 5301</w:t>
      </w:r>
    </w:p>
    <w:p w:rsidR="00CD7BFD" w:rsidRPr="00CD7BFD" w:rsidRDefault="00CD7BFD" w:rsidP="00CD7BFD">
      <w:pPr>
        <w:spacing w:line="240" w:lineRule="auto"/>
        <w:ind w:left="-567"/>
        <w:contextualSpacing/>
        <w:rPr>
          <w:sz w:val="24"/>
          <w:szCs w:val="24"/>
        </w:rPr>
      </w:pPr>
      <w:r w:rsidRPr="00CD7BFD">
        <w:rPr>
          <w:bCs/>
          <w:sz w:val="24"/>
          <w:szCs w:val="24"/>
        </w:rPr>
        <w:t>Tālrunis:</w:t>
      </w:r>
      <w:r w:rsidRPr="00CD7BFD">
        <w:rPr>
          <w:sz w:val="24"/>
          <w:szCs w:val="24"/>
        </w:rPr>
        <w:t> (+371) 29988509</w:t>
      </w:r>
    </w:p>
    <w:p w:rsidR="00CD7BFD" w:rsidRDefault="00CD7BFD" w:rsidP="00CD7BFD">
      <w:pPr>
        <w:spacing w:line="240" w:lineRule="auto"/>
        <w:ind w:left="-567"/>
        <w:contextualSpacing/>
        <w:rPr>
          <w:sz w:val="24"/>
          <w:szCs w:val="24"/>
        </w:rPr>
      </w:pPr>
      <w:r w:rsidRPr="00CD7BFD">
        <w:rPr>
          <w:bCs/>
          <w:sz w:val="24"/>
          <w:szCs w:val="24"/>
        </w:rPr>
        <w:t>E-pasts:</w:t>
      </w:r>
      <w:r w:rsidRPr="00CD7BFD">
        <w:rPr>
          <w:sz w:val="24"/>
          <w:szCs w:val="24"/>
        </w:rPr>
        <w:t xml:space="preserve"> </w:t>
      </w:r>
      <w:hyperlink r:id="rId22" w:history="1">
        <w:r w:rsidR="008B0041" w:rsidRPr="00CE67D3">
          <w:rPr>
            <w:rStyle w:val="Hyperlink"/>
            <w:sz w:val="24"/>
            <w:szCs w:val="24"/>
          </w:rPr>
          <w:t>vlpf@inbox.lv</w:t>
        </w:r>
      </w:hyperlink>
    </w:p>
    <w:p w:rsidR="008B0041" w:rsidRDefault="002D1DC9" w:rsidP="002D1DC9">
      <w:pPr>
        <w:spacing w:line="240" w:lineRule="auto"/>
        <w:ind w:left="-567"/>
        <w:contextualSpacing/>
        <w:jc w:val="right"/>
        <w:rPr>
          <w:bCs/>
          <w:sz w:val="24"/>
          <w:szCs w:val="24"/>
        </w:rPr>
      </w:pPr>
      <w:r>
        <w:t xml:space="preserve">  </w:t>
      </w:r>
      <w:r w:rsidRPr="002D1DC9">
        <w:drawing>
          <wp:inline distT="0" distB="0" distL="0" distR="0" wp14:anchorId="504DF9E5" wp14:editId="5F303521">
            <wp:extent cx="361950" cy="432460"/>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2267" cy="444787"/>
                    </a:xfrm>
                    <a:prstGeom prst="rect">
                      <a:avLst/>
                    </a:prstGeom>
                  </pic:spPr>
                </pic:pic>
              </a:graphicData>
            </a:graphic>
          </wp:inline>
        </w:drawing>
      </w:r>
      <w:r>
        <w:t xml:space="preserve">  </w:t>
      </w:r>
      <w:r w:rsidRPr="002D1DC9">
        <w:drawing>
          <wp:inline distT="0" distB="0" distL="0" distR="0" wp14:anchorId="1B4890AE" wp14:editId="49D6243F">
            <wp:extent cx="387703" cy="444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761" cy="459471"/>
                    </a:xfrm>
                    <a:prstGeom prst="rect">
                      <a:avLst/>
                    </a:prstGeom>
                  </pic:spPr>
                </pic:pic>
              </a:graphicData>
            </a:graphic>
          </wp:inline>
        </w:drawing>
      </w:r>
    </w:p>
    <w:p w:rsidR="008B0041" w:rsidRPr="008B0041" w:rsidRDefault="008B0041" w:rsidP="008B0041">
      <w:pPr>
        <w:spacing w:line="240" w:lineRule="auto"/>
        <w:ind w:left="-567"/>
        <w:contextualSpacing/>
        <w:jc w:val="center"/>
        <w:rPr>
          <w:b/>
          <w:bCs/>
          <w:i/>
          <w:color w:val="2E74B5" w:themeColor="accent1" w:themeShade="BF"/>
          <w:sz w:val="28"/>
          <w:szCs w:val="28"/>
        </w:rPr>
      </w:pPr>
      <w:bookmarkStart w:id="3" w:name="_Hlk489451123"/>
      <w:r w:rsidRPr="008B0041">
        <w:rPr>
          <w:b/>
          <w:bCs/>
          <w:i/>
          <w:color w:val="2E74B5" w:themeColor="accent1" w:themeShade="BF"/>
          <w:sz w:val="28"/>
          <w:szCs w:val="28"/>
        </w:rPr>
        <w:t>IZGLĪTOJOŠA TŪRE PA PREIĻU PILSĒTAS LEĢENDU TAKĀM</w:t>
      </w:r>
    </w:p>
    <w:bookmarkEnd w:id="3"/>
    <w:p w:rsidR="008B0041" w:rsidRDefault="008B0041" w:rsidP="008B0041">
      <w:pPr>
        <w:spacing w:line="240" w:lineRule="auto"/>
        <w:ind w:left="-567"/>
        <w:contextualSpacing/>
        <w:rPr>
          <w:bCs/>
          <w:sz w:val="24"/>
          <w:szCs w:val="24"/>
        </w:rPr>
      </w:pPr>
    </w:p>
    <w:p w:rsidR="008B0041" w:rsidRPr="008B0041" w:rsidRDefault="008B0041" w:rsidP="008B0041">
      <w:pPr>
        <w:spacing w:line="240" w:lineRule="auto"/>
        <w:ind w:left="-567"/>
        <w:contextualSpacing/>
        <w:rPr>
          <w:bCs/>
          <w:sz w:val="24"/>
          <w:szCs w:val="24"/>
        </w:rPr>
      </w:pPr>
      <w:r w:rsidRPr="008B0041">
        <w:rPr>
          <w:bCs/>
          <w:sz w:val="24"/>
          <w:szCs w:val="24"/>
        </w:rPr>
        <w:t>Preiļu un Riebiņu novada</w:t>
      </w:r>
      <w:proofErr w:type="gramStart"/>
      <w:r w:rsidRPr="008B0041">
        <w:rPr>
          <w:bCs/>
          <w:sz w:val="24"/>
          <w:szCs w:val="24"/>
        </w:rPr>
        <w:t xml:space="preserve"> TIC</w:t>
      </w:r>
      <w:proofErr w:type="gramEnd"/>
    </w:p>
    <w:p w:rsidR="008B0041" w:rsidRPr="008B0041" w:rsidRDefault="008B0041" w:rsidP="008B0041">
      <w:pPr>
        <w:spacing w:line="240" w:lineRule="auto"/>
        <w:ind w:left="-567"/>
        <w:contextualSpacing/>
        <w:rPr>
          <w:sz w:val="24"/>
          <w:szCs w:val="24"/>
        </w:rPr>
      </w:pPr>
      <w:r w:rsidRPr="008B0041">
        <w:rPr>
          <w:bCs/>
          <w:sz w:val="24"/>
          <w:szCs w:val="24"/>
        </w:rPr>
        <w:t>Adrese:</w:t>
      </w:r>
      <w:r w:rsidRPr="008B0041">
        <w:rPr>
          <w:sz w:val="24"/>
          <w:szCs w:val="24"/>
        </w:rPr>
        <w:t xml:space="preserve"> Kārsavas iela 4, Preiļi, LV-5301</w:t>
      </w:r>
    </w:p>
    <w:p w:rsidR="008B0041" w:rsidRPr="008B0041" w:rsidRDefault="008B0041" w:rsidP="008B0041">
      <w:pPr>
        <w:spacing w:line="240" w:lineRule="auto"/>
        <w:ind w:left="-567"/>
        <w:contextualSpacing/>
        <w:rPr>
          <w:sz w:val="24"/>
          <w:szCs w:val="24"/>
        </w:rPr>
      </w:pPr>
      <w:r w:rsidRPr="008B0041">
        <w:rPr>
          <w:bCs/>
          <w:sz w:val="24"/>
          <w:szCs w:val="24"/>
        </w:rPr>
        <w:t>Tel.:  +371 653 22041;  +371 29116431; +371 22339980; </w:t>
      </w:r>
    </w:p>
    <w:p w:rsidR="008B0041" w:rsidRPr="008B0041" w:rsidRDefault="008B0041" w:rsidP="008B0041">
      <w:pPr>
        <w:spacing w:line="240" w:lineRule="auto"/>
        <w:ind w:left="-567"/>
        <w:contextualSpacing/>
        <w:rPr>
          <w:sz w:val="24"/>
          <w:szCs w:val="24"/>
        </w:rPr>
      </w:pPr>
      <w:r w:rsidRPr="008B0041">
        <w:rPr>
          <w:bCs/>
          <w:sz w:val="24"/>
          <w:szCs w:val="24"/>
        </w:rPr>
        <w:t xml:space="preserve">Raksti mums: </w:t>
      </w:r>
      <w:proofErr w:type="spellStart"/>
      <w:r w:rsidRPr="008B0041">
        <w:rPr>
          <w:bCs/>
          <w:sz w:val="24"/>
          <w:szCs w:val="24"/>
        </w:rPr>
        <w:t>tic@preili.lv</w:t>
      </w:r>
      <w:proofErr w:type="spellEnd"/>
      <w:r w:rsidRPr="008B0041">
        <w:rPr>
          <w:bCs/>
          <w:sz w:val="24"/>
          <w:szCs w:val="24"/>
        </w:rPr>
        <w:t>; iveta.snepste@riebini.lv</w:t>
      </w:r>
    </w:p>
    <w:p w:rsidR="008B0041" w:rsidRPr="008B0041" w:rsidRDefault="008B0041" w:rsidP="008B0041">
      <w:pPr>
        <w:spacing w:line="240" w:lineRule="auto"/>
        <w:ind w:left="-567"/>
        <w:contextualSpacing/>
        <w:rPr>
          <w:sz w:val="24"/>
          <w:szCs w:val="24"/>
        </w:rPr>
      </w:pPr>
      <w:proofErr w:type="spellStart"/>
      <w:r w:rsidRPr="008B0041">
        <w:rPr>
          <w:bCs/>
          <w:sz w:val="24"/>
          <w:szCs w:val="24"/>
        </w:rPr>
        <w:t>www.visitpreili.lv</w:t>
      </w:r>
      <w:proofErr w:type="spellEnd"/>
      <w:r w:rsidRPr="008B0041">
        <w:rPr>
          <w:bCs/>
          <w:sz w:val="24"/>
          <w:szCs w:val="24"/>
        </w:rPr>
        <w:t xml:space="preserve"> un </w:t>
      </w:r>
      <w:proofErr w:type="spellStart"/>
      <w:r w:rsidRPr="008B0041">
        <w:rPr>
          <w:bCs/>
          <w:sz w:val="24"/>
          <w:szCs w:val="24"/>
        </w:rPr>
        <w:t>www.visitriebini.lv</w:t>
      </w:r>
      <w:proofErr w:type="spellEnd"/>
    </w:p>
    <w:p w:rsidR="00DC7A2B" w:rsidRDefault="00DC7A2B" w:rsidP="00CD7BFD">
      <w:pPr>
        <w:ind w:left="-567"/>
        <w:rPr>
          <w:b/>
          <w:sz w:val="28"/>
          <w:szCs w:val="28"/>
        </w:rPr>
      </w:pPr>
    </w:p>
    <w:p w:rsidR="008B0041" w:rsidRDefault="008B0041">
      <w:pPr>
        <w:rPr>
          <w:b/>
          <w:sz w:val="28"/>
          <w:szCs w:val="28"/>
        </w:rPr>
      </w:pPr>
      <w:r>
        <w:rPr>
          <w:b/>
          <w:sz w:val="28"/>
          <w:szCs w:val="28"/>
        </w:rPr>
        <w:br w:type="page"/>
      </w:r>
    </w:p>
    <w:p w:rsidR="00002DDF" w:rsidRDefault="00002DDF" w:rsidP="00795FBC">
      <w:pPr>
        <w:ind w:left="-567" w:firstLine="720"/>
        <w:rPr>
          <w:b/>
          <w:sz w:val="28"/>
          <w:szCs w:val="28"/>
        </w:rPr>
      </w:pPr>
      <w:bookmarkStart w:id="4" w:name="_GoBack"/>
      <w:bookmarkEnd w:id="4"/>
      <w:r>
        <w:rPr>
          <w:noProof/>
        </w:rPr>
        <w:lastRenderedPageBreak/>
        <w:drawing>
          <wp:anchor distT="0" distB="0" distL="114300" distR="114300" simplePos="0" relativeHeight="251659264" behindDoc="0" locked="0" layoutInCell="1" allowOverlap="1">
            <wp:simplePos x="0" y="0"/>
            <wp:positionH relativeFrom="column">
              <wp:posOffset>4769485</wp:posOffset>
            </wp:positionH>
            <wp:positionV relativeFrom="paragraph">
              <wp:posOffset>85725</wp:posOffset>
            </wp:positionV>
            <wp:extent cx="1423035" cy="391160"/>
            <wp:effectExtent l="0" t="0" r="5715" b="8890"/>
            <wp:wrapSquare wrapText="bothSides"/>
            <wp:docPr id="3" name="Picture 3" descr="Preilu_partnerib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Preilu_partneriba-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3035" cy="391160"/>
                    </a:xfrm>
                    <a:prstGeom prst="rect">
                      <a:avLst/>
                    </a:prstGeom>
                    <a:noFill/>
                  </pic:spPr>
                </pic:pic>
              </a:graphicData>
            </a:graphic>
            <wp14:sizeRelH relativeFrom="page">
              <wp14:pctWidth>0</wp14:pctWidth>
            </wp14:sizeRelH>
            <wp14:sizeRelV relativeFrom="page">
              <wp14:pctHeight>0</wp14:pctHeight>
            </wp14:sizeRelV>
          </wp:anchor>
        </w:drawing>
      </w:r>
    </w:p>
    <w:p w:rsidR="00002DDF" w:rsidRDefault="00002DDF" w:rsidP="00002DDF">
      <w:pPr>
        <w:ind w:left="-567" w:firstLine="720"/>
        <w:rPr>
          <w:b/>
          <w:sz w:val="28"/>
          <w:szCs w:val="28"/>
        </w:rPr>
      </w:pPr>
    </w:p>
    <w:p w:rsidR="00D66556" w:rsidRDefault="00F76410" w:rsidP="00DC7A2B">
      <w:pPr>
        <w:ind w:left="-567" w:firstLine="720"/>
        <w:jc w:val="center"/>
        <w:rPr>
          <w:b/>
          <w:i/>
          <w:sz w:val="28"/>
          <w:szCs w:val="28"/>
        </w:rPr>
      </w:pPr>
      <w:bookmarkStart w:id="5" w:name="_Hlk489451182"/>
      <w:r>
        <w:rPr>
          <w:b/>
          <w:i/>
          <w:sz w:val="28"/>
          <w:szCs w:val="28"/>
        </w:rPr>
        <w:t>PRAKTISK</w:t>
      </w:r>
      <w:r w:rsidR="00002DDF">
        <w:rPr>
          <w:b/>
          <w:i/>
          <w:sz w:val="28"/>
          <w:szCs w:val="28"/>
        </w:rPr>
        <w:t>S APMĀCĪBU SEMINĀRS</w:t>
      </w:r>
    </w:p>
    <w:p w:rsidR="00D66556" w:rsidRPr="00B250B4" w:rsidRDefault="00D66556" w:rsidP="00DC7A2B">
      <w:pPr>
        <w:ind w:left="-567"/>
        <w:jc w:val="center"/>
        <w:rPr>
          <w:b/>
          <w:i/>
          <w:color w:val="538135" w:themeColor="accent6" w:themeShade="BF"/>
          <w:sz w:val="28"/>
          <w:szCs w:val="28"/>
        </w:rPr>
      </w:pPr>
      <w:r w:rsidRPr="00B250B4">
        <w:rPr>
          <w:b/>
          <w:i/>
          <w:color w:val="538135" w:themeColor="accent6" w:themeShade="BF"/>
          <w:sz w:val="28"/>
          <w:szCs w:val="28"/>
        </w:rPr>
        <w:t>KOPIENU INCIATĪVAS – LATGALES TEMATISKIE CIEMI</w:t>
      </w:r>
    </w:p>
    <w:bookmarkEnd w:id="5"/>
    <w:p w:rsidR="00002DDF" w:rsidRDefault="00002DDF" w:rsidP="00002DDF">
      <w:pPr>
        <w:ind w:left="-567"/>
        <w:jc w:val="both"/>
        <w:rPr>
          <w:i/>
          <w:sz w:val="24"/>
          <w:szCs w:val="24"/>
        </w:rPr>
      </w:pPr>
      <w:r>
        <w:rPr>
          <w:i/>
          <w:sz w:val="24"/>
          <w:szCs w:val="24"/>
        </w:rPr>
        <w:t>Pēdējā laikā gan Latvijā, gan visā Eiropā arvien aktuālāks kļūst jautājums par vietējo pārtikas produktu ražošanu; cilvēki novērtē veselīgos, pašu gatavotos produktus, attīstās gastronomiskais tūrisms, kas dod iespēju iepazīt lauku teritorijas un to kulināro mantojumu. Augstu novērtējam mājražotāju ieguldīto darbu, laiku un enerģiju radot jaunus un inovatīvus produktus, un mūsu pusē tādu netrūkst.</w:t>
      </w:r>
    </w:p>
    <w:p w:rsidR="00002DDF" w:rsidRDefault="00002DDF" w:rsidP="00002DDF">
      <w:pPr>
        <w:ind w:left="-567"/>
      </w:pPr>
    </w:p>
    <w:p w:rsidR="00002DDF" w:rsidRDefault="00002DDF" w:rsidP="00002DDF">
      <w:pPr>
        <w:ind w:left="-567"/>
        <w:rPr>
          <w:rFonts w:asciiTheme="majorHAnsi" w:hAnsiTheme="majorHAnsi" w:cs="Tahoma"/>
          <w:sz w:val="24"/>
          <w:szCs w:val="24"/>
        </w:rPr>
      </w:pPr>
      <w:r>
        <w:rPr>
          <w:rFonts w:asciiTheme="majorHAnsi" w:hAnsiTheme="majorHAnsi" w:cs="Tahoma"/>
          <w:noProof/>
          <w:sz w:val="26"/>
          <w:szCs w:val="26"/>
          <w:lang w:eastAsia="lv-LV"/>
        </w:rPr>
        <w:drawing>
          <wp:inline distT="0" distB="0" distL="0" distR="0">
            <wp:extent cx="3114675" cy="809625"/>
            <wp:effectExtent l="0" t="0" r="9525" b="9525"/>
            <wp:docPr id="1" name="Picture 1" descr="http://img.latgale.lv/images/medium/m-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atgale.lv/images/medium/m-466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675" cy="809625"/>
                    </a:xfrm>
                    <a:prstGeom prst="rect">
                      <a:avLst/>
                    </a:prstGeom>
                    <a:noFill/>
                    <a:ln>
                      <a:noFill/>
                    </a:ln>
                  </pic:spPr>
                </pic:pic>
              </a:graphicData>
            </a:graphic>
          </wp:inline>
        </w:drawing>
      </w:r>
    </w:p>
    <w:p w:rsidR="00002DDF" w:rsidRDefault="00002DDF" w:rsidP="00002DDF">
      <w:pPr>
        <w:ind w:left="-567"/>
        <w:jc w:val="both"/>
        <w:rPr>
          <w:i/>
        </w:rPr>
      </w:pPr>
      <w:r>
        <w:rPr>
          <w:rFonts w:cs="Tahoma"/>
          <w:i/>
          <w:sz w:val="24"/>
          <w:szCs w:val="24"/>
        </w:rPr>
        <w:t xml:space="preserve">Vairāki </w:t>
      </w:r>
      <w:r>
        <w:rPr>
          <w:rFonts w:cs="Tahoma"/>
          <w:b/>
          <w:i/>
          <w:sz w:val="24"/>
          <w:szCs w:val="24"/>
        </w:rPr>
        <w:t>Latgales reģiona lauku teritoriju aktīvi, radoši un uzņēmīgi cilvēki</w:t>
      </w:r>
      <w:r>
        <w:rPr>
          <w:rFonts w:cs="Tahoma"/>
          <w:i/>
          <w:sz w:val="24"/>
          <w:szCs w:val="24"/>
        </w:rPr>
        <w:t xml:space="preserve"> kopā ar kolēģiem no Lietuvas pierobežas teritorijas iesaistījās projektā „Tematiskie ciemi: jaunas iespējas uzņēmējdarbības attīstībai Latgales un </w:t>
      </w:r>
      <w:proofErr w:type="spellStart"/>
      <w:r>
        <w:rPr>
          <w:rFonts w:cs="Tahoma"/>
          <w:i/>
          <w:sz w:val="24"/>
          <w:szCs w:val="24"/>
        </w:rPr>
        <w:t>Aukštaitijas</w:t>
      </w:r>
      <w:proofErr w:type="spellEnd"/>
      <w:r>
        <w:rPr>
          <w:rFonts w:cs="Tahoma"/>
          <w:i/>
          <w:sz w:val="24"/>
          <w:szCs w:val="24"/>
        </w:rPr>
        <w:t xml:space="preserve"> pārrobežu reģionā” Projekts palīdzēja pašnodarbinātajiem, IK un </w:t>
      </w:r>
      <w:proofErr w:type="spellStart"/>
      <w:r>
        <w:rPr>
          <w:rFonts w:cs="Tahoma"/>
          <w:i/>
          <w:sz w:val="24"/>
          <w:szCs w:val="24"/>
        </w:rPr>
        <w:t>mikro</w:t>
      </w:r>
      <w:proofErr w:type="spellEnd"/>
      <w:r>
        <w:rPr>
          <w:rFonts w:cs="Tahoma"/>
          <w:i/>
          <w:sz w:val="24"/>
          <w:szCs w:val="24"/>
        </w:rPr>
        <w:t xml:space="preserve"> uzņēmumiem no pierobežas lauku teritorijām (ciemiem) apzināt savus resursus, ekonomisko potenciālu konkurētspējīgu produktu un kopēja mārketinga attīstībai, kam pamatā ir </w:t>
      </w:r>
      <w:r>
        <w:rPr>
          <w:rFonts w:cs="Tahoma"/>
          <w:b/>
          <w:i/>
          <w:sz w:val="24"/>
          <w:szCs w:val="24"/>
        </w:rPr>
        <w:t>vienota Tematisko Ciemu koncepcija</w:t>
      </w:r>
      <w:r>
        <w:rPr>
          <w:rFonts w:cs="Tahoma"/>
          <w:i/>
          <w:sz w:val="24"/>
          <w:szCs w:val="24"/>
        </w:rPr>
        <w:t>.</w:t>
      </w:r>
    </w:p>
    <w:p w:rsidR="00002DDF" w:rsidRDefault="00002DDF" w:rsidP="00002DDF">
      <w:pPr>
        <w:ind w:left="-567"/>
        <w:jc w:val="both"/>
        <w:rPr>
          <w:rFonts w:cs="Tahoma"/>
          <w:b/>
          <w:i/>
          <w:sz w:val="24"/>
          <w:szCs w:val="24"/>
        </w:rPr>
      </w:pPr>
      <w:r>
        <w:rPr>
          <w:rFonts w:cs="Tahoma"/>
          <w:i/>
          <w:sz w:val="24"/>
          <w:szCs w:val="24"/>
        </w:rPr>
        <w:t>Jaunradītā ideja par Latgales tematiskajiem ciemiem (LTC)</w:t>
      </w:r>
      <w:r>
        <w:rPr>
          <w:rFonts w:cs="Tahoma"/>
          <w:i/>
          <w:sz w:val="24"/>
          <w:szCs w:val="24"/>
        </w:rPr>
        <w:t xml:space="preserve">, </w:t>
      </w:r>
      <w:r>
        <w:rPr>
          <w:rFonts w:cs="Tahoma"/>
          <w:i/>
          <w:sz w:val="24"/>
          <w:szCs w:val="24"/>
        </w:rPr>
        <w:t>kā vienotu tūrisma produktu</w:t>
      </w:r>
      <w:r>
        <w:rPr>
          <w:rFonts w:cs="Tahoma"/>
          <w:i/>
          <w:sz w:val="24"/>
          <w:szCs w:val="24"/>
        </w:rPr>
        <w:t>,</w:t>
      </w:r>
      <w:r>
        <w:rPr>
          <w:rFonts w:cs="Tahoma"/>
          <w:i/>
          <w:sz w:val="24"/>
          <w:szCs w:val="24"/>
        </w:rPr>
        <w:t xml:space="preserve"> un pieci aktīvākie </w:t>
      </w:r>
      <w:r>
        <w:rPr>
          <w:rFonts w:cs="Tahoma"/>
          <w:b/>
          <w:i/>
          <w:sz w:val="24"/>
          <w:szCs w:val="24"/>
        </w:rPr>
        <w:t>Latgales tematiskie ciemi turpina patstāvīgu dzīvi</w:t>
      </w:r>
      <w:r>
        <w:rPr>
          <w:rFonts w:cs="Tahoma"/>
          <w:i/>
          <w:sz w:val="24"/>
          <w:szCs w:val="24"/>
        </w:rPr>
        <w:t>. Tie uzņem tūristus, patstāvīgi piedalās pasākumos, organizē savas pieredzes apmaiņas aktivitātes, attīsta kopējo daudzkrāsainību un aktīvi veido uzticamu sadarbības tīklu. Ir izveidota pievilcīga iz</w:t>
      </w:r>
      <w:r>
        <w:rPr>
          <w:rFonts w:cs="Tahoma"/>
          <w:i/>
          <w:sz w:val="24"/>
          <w:szCs w:val="24"/>
        </w:rPr>
        <w:t>braukuma tirdzniecības bāze,</w:t>
      </w:r>
      <w:r>
        <w:rPr>
          <w:rFonts w:cs="Tahoma"/>
          <w:i/>
          <w:sz w:val="24"/>
          <w:szCs w:val="24"/>
        </w:rPr>
        <w:t xml:space="preserve"> Latvijā pazīst zem nosaukuma </w:t>
      </w:r>
      <w:r>
        <w:rPr>
          <w:rFonts w:cs="Tahoma"/>
          <w:b/>
          <w:i/>
          <w:sz w:val="24"/>
          <w:szCs w:val="24"/>
        </w:rPr>
        <w:t>„Latgales tematisko ciemu ceļojošais tirgus”.</w:t>
      </w:r>
    </w:p>
    <w:p w:rsidR="00002DDF" w:rsidRDefault="00002DDF" w:rsidP="00002DDF">
      <w:pPr>
        <w:pStyle w:val="NormalWeb"/>
        <w:shd w:val="clear" w:color="auto" w:fill="FFFFFF"/>
        <w:spacing w:before="120" w:beforeAutospacing="0" w:after="0" w:afterAutospacing="0"/>
        <w:ind w:left="-567"/>
        <w:jc w:val="both"/>
        <w:rPr>
          <w:rFonts w:asciiTheme="minorHAnsi" w:hAnsiTheme="minorHAnsi" w:cs="Tahoma"/>
          <w:i/>
        </w:rPr>
      </w:pPr>
      <w:r>
        <w:rPr>
          <w:rFonts w:asciiTheme="minorHAnsi" w:hAnsiTheme="minorHAnsi" w:cs="Tahoma"/>
          <w:i/>
        </w:rPr>
        <w:t>Lai turpinātu savu darbību veiksmīgāk, tika nodibināta</w:t>
      </w:r>
      <w:r>
        <w:rPr>
          <w:rFonts w:asciiTheme="minorHAnsi" w:hAnsiTheme="minorHAnsi" w:cs="Tahoma"/>
          <w:b/>
          <w:i/>
        </w:rPr>
        <w:t xml:space="preserve"> biedrība „Latgales tematiskie ciemi”</w:t>
      </w:r>
      <w:r>
        <w:rPr>
          <w:rFonts w:asciiTheme="minorHAnsi" w:hAnsiTheme="minorHAnsi" w:cs="Tahoma"/>
          <w:i/>
        </w:rPr>
        <w:t xml:space="preserve">, kas šobrīd palīdz organizēt Latgales </w:t>
      </w:r>
      <w:r w:rsidR="00B971EA">
        <w:rPr>
          <w:rFonts w:asciiTheme="minorHAnsi" w:hAnsiTheme="minorHAnsi" w:cs="Tahoma"/>
          <w:i/>
        </w:rPr>
        <w:t xml:space="preserve">tematisko ciemu dalību dažādos </w:t>
      </w:r>
      <w:r>
        <w:rPr>
          <w:rFonts w:asciiTheme="minorHAnsi" w:hAnsiTheme="minorHAnsi" w:cs="Tahoma"/>
          <w:i/>
        </w:rPr>
        <w:t xml:space="preserve">pasākumos un tirdziņos. </w:t>
      </w:r>
      <w:hyperlink r:id="rId27" w:history="1">
        <w:r>
          <w:rPr>
            <w:rStyle w:val="Hyperlink"/>
            <w:rFonts w:asciiTheme="minorHAnsi" w:hAnsiTheme="minorHAnsi" w:cs="Tahoma"/>
            <w:i/>
          </w:rPr>
          <w:t>www.latgalestematiskieciemi.lv</w:t>
        </w:r>
      </w:hyperlink>
      <w:r>
        <w:rPr>
          <w:rFonts w:asciiTheme="minorHAnsi" w:hAnsiTheme="minorHAnsi" w:cs="Tahoma"/>
          <w:i/>
        </w:rPr>
        <w:t xml:space="preserve"> </w:t>
      </w:r>
    </w:p>
    <w:p w:rsidR="00002DDF" w:rsidRDefault="00002DDF" w:rsidP="00002DDF">
      <w:pPr>
        <w:ind w:left="-567"/>
        <w:jc w:val="both"/>
        <w:rPr>
          <w:b/>
          <w:sz w:val="24"/>
          <w:szCs w:val="24"/>
        </w:rPr>
      </w:pPr>
      <w:r>
        <w:rPr>
          <w:i/>
          <w:sz w:val="24"/>
          <w:szCs w:val="24"/>
        </w:rPr>
        <w:t>Esam gandarīti un lepojamies ar mūsu pusē paveiktajiem darbiem vietējo produktu atbalstam, tāpēc vēlamies dalīties pieredzē un zināšanās, rīkojot praktiskos apmācību seminārus</w:t>
      </w:r>
      <w:r>
        <w:rPr>
          <w:i/>
          <w:sz w:val="24"/>
          <w:szCs w:val="24"/>
        </w:rPr>
        <w:t>.</w:t>
      </w:r>
      <w:r>
        <w:rPr>
          <w:i/>
          <w:sz w:val="24"/>
          <w:szCs w:val="24"/>
        </w:rPr>
        <w:t xml:space="preserve"> </w:t>
      </w:r>
    </w:p>
    <w:p w:rsidR="00002DDF" w:rsidRPr="00391BFE" w:rsidRDefault="00002DDF" w:rsidP="00002DDF">
      <w:pPr>
        <w:pStyle w:val="NormalWeb"/>
        <w:shd w:val="clear" w:color="auto" w:fill="FFFFFF"/>
        <w:spacing w:before="120" w:beforeAutospacing="0" w:after="0" w:afterAutospacing="0"/>
        <w:ind w:left="-567"/>
        <w:jc w:val="both"/>
        <w:rPr>
          <w:rFonts w:asciiTheme="minorHAnsi" w:hAnsiTheme="minorHAnsi" w:cs="Tahoma"/>
          <w:i/>
          <w:sz w:val="32"/>
          <w:szCs w:val="32"/>
        </w:rPr>
      </w:pPr>
      <w:r w:rsidRPr="00391BFE">
        <w:rPr>
          <w:rFonts w:asciiTheme="minorHAnsi" w:hAnsiTheme="minorHAnsi" w:cs="Tahoma"/>
          <w:b/>
          <w:i/>
          <w:color w:val="538135" w:themeColor="accent6" w:themeShade="BF"/>
          <w:sz w:val="32"/>
          <w:szCs w:val="32"/>
        </w:rPr>
        <w:t>Nākotnes ozolu ciems</w:t>
      </w:r>
      <w:r w:rsidRPr="00391BFE">
        <w:rPr>
          <w:rFonts w:asciiTheme="minorHAnsi" w:hAnsiTheme="minorHAnsi" w:cs="Tahoma"/>
          <w:b/>
          <w:i/>
          <w:sz w:val="32"/>
          <w:szCs w:val="32"/>
        </w:rPr>
        <w:t xml:space="preserve"> </w:t>
      </w:r>
    </w:p>
    <w:p w:rsidR="00002DDF" w:rsidRDefault="00002DDF" w:rsidP="00002DDF">
      <w:pPr>
        <w:spacing w:after="0" w:line="240" w:lineRule="auto"/>
        <w:ind w:left="-567"/>
        <w:jc w:val="both"/>
        <w:rPr>
          <w:rFonts w:eastAsia="Times New Roman" w:cs="Times New Roman"/>
          <w:i/>
          <w:sz w:val="24"/>
          <w:szCs w:val="24"/>
          <w:lang w:eastAsia="lv-LV"/>
        </w:rPr>
      </w:pPr>
      <w:r>
        <w:rPr>
          <w:rFonts w:eastAsia="Times New Roman" w:cs="Times New Roman"/>
          <w:i/>
          <w:sz w:val="24"/>
          <w:szCs w:val="24"/>
          <w:lang w:eastAsia="lv-LV"/>
        </w:rPr>
        <w:t xml:space="preserve">Adrese: </w:t>
      </w:r>
      <w:proofErr w:type="spellStart"/>
      <w:r>
        <w:rPr>
          <w:rFonts w:eastAsia="Times New Roman" w:cs="Times New Roman"/>
          <w:i/>
          <w:sz w:val="24"/>
          <w:szCs w:val="24"/>
          <w:lang w:eastAsia="lv-LV"/>
        </w:rPr>
        <w:t>Kaži</w:t>
      </w:r>
      <w:proofErr w:type="spellEnd"/>
      <w:r>
        <w:rPr>
          <w:rFonts w:eastAsia="Times New Roman" w:cs="Times New Roman"/>
          <w:i/>
          <w:sz w:val="24"/>
          <w:szCs w:val="24"/>
          <w:lang w:eastAsia="lv-LV"/>
        </w:rPr>
        <w:t>, Sutru pag.,</w:t>
      </w:r>
      <w:r>
        <w:rPr>
          <w:rFonts w:eastAsia="Times New Roman" w:cs="Times New Roman"/>
          <w:i/>
          <w:sz w:val="24"/>
          <w:szCs w:val="24"/>
          <w:lang w:eastAsia="lv-LV"/>
        </w:rPr>
        <w:t xml:space="preserve"> Līvānu novads, Līvānu nov., LV-</w:t>
      </w:r>
      <w:r>
        <w:rPr>
          <w:rFonts w:eastAsia="Times New Roman" w:cs="Times New Roman"/>
          <w:i/>
          <w:sz w:val="24"/>
          <w:szCs w:val="24"/>
          <w:lang w:eastAsia="lv-LV"/>
        </w:rPr>
        <w:t xml:space="preserve">5334 </w:t>
      </w:r>
    </w:p>
    <w:p w:rsidR="00002DDF" w:rsidRDefault="00002DDF" w:rsidP="00002DDF">
      <w:pPr>
        <w:spacing w:after="0" w:line="240" w:lineRule="auto"/>
        <w:ind w:left="-567"/>
        <w:jc w:val="both"/>
        <w:rPr>
          <w:rFonts w:eastAsia="Times New Roman" w:cs="Times New Roman"/>
          <w:i/>
          <w:sz w:val="24"/>
          <w:szCs w:val="24"/>
          <w:lang w:eastAsia="lv-LV"/>
        </w:rPr>
      </w:pPr>
      <w:r>
        <w:rPr>
          <w:rFonts w:eastAsia="Times New Roman" w:cs="Times New Roman"/>
          <w:i/>
          <w:sz w:val="24"/>
          <w:szCs w:val="24"/>
          <w:lang w:eastAsia="lv-LV"/>
        </w:rPr>
        <w:t>Mob. tālr</w:t>
      </w:r>
      <w:r>
        <w:rPr>
          <w:rFonts w:eastAsia="Times New Roman" w:cs="Times New Roman"/>
          <w:i/>
          <w:sz w:val="24"/>
          <w:szCs w:val="24"/>
          <w:lang w:eastAsia="lv-LV"/>
        </w:rPr>
        <w:t>.</w:t>
      </w:r>
      <w:r>
        <w:rPr>
          <w:rFonts w:eastAsia="Times New Roman" w:cs="Times New Roman"/>
          <w:i/>
          <w:sz w:val="24"/>
          <w:szCs w:val="24"/>
          <w:lang w:eastAsia="lv-LV"/>
        </w:rPr>
        <w:t>:</w:t>
      </w:r>
      <w:r>
        <w:rPr>
          <w:rFonts w:eastAsia="Times New Roman" w:cs="Times New Roman"/>
          <w:i/>
          <w:sz w:val="24"/>
          <w:szCs w:val="24"/>
          <w:lang w:eastAsia="lv-LV"/>
        </w:rPr>
        <w:t xml:space="preserve"> +371</w:t>
      </w:r>
      <w:r>
        <w:rPr>
          <w:rFonts w:eastAsia="Times New Roman" w:cs="Times New Roman"/>
          <w:i/>
          <w:sz w:val="24"/>
          <w:szCs w:val="24"/>
          <w:lang w:eastAsia="lv-LV"/>
        </w:rPr>
        <w:t xml:space="preserve"> </w:t>
      </w:r>
      <w:r>
        <w:rPr>
          <w:rFonts w:eastAsia="Times New Roman" w:cs="Times New Roman"/>
          <w:i/>
          <w:sz w:val="24"/>
          <w:szCs w:val="24"/>
          <w:lang w:eastAsia="lv-LV"/>
        </w:rPr>
        <w:t>26595334</w:t>
      </w:r>
    </w:p>
    <w:p w:rsidR="00002DDF" w:rsidRDefault="00002DDF" w:rsidP="00002DDF">
      <w:pPr>
        <w:spacing w:after="0" w:line="240" w:lineRule="auto"/>
        <w:ind w:left="-567"/>
        <w:jc w:val="both"/>
        <w:rPr>
          <w:rFonts w:eastAsia="Times New Roman" w:cs="Times New Roman"/>
          <w:i/>
          <w:color w:val="0000FF"/>
          <w:sz w:val="24"/>
          <w:szCs w:val="24"/>
          <w:u w:val="single"/>
          <w:lang w:eastAsia="lv-LV"/>
        </w:rPr>
      </w:pPr>
      <w:r>
        <w:rPr>
          <w:rFonts w:eastAsia="Times New Roman" w:cs="Times New Roman"/>
          <w:i/>
          <w:sz w:val="24"/>
          <w:szCs w:val="24"/>
          <w:lang w:eastAsia="lv-LV"/>
        </w:rPr>
        <w:t xml:space="preserve">E-pasta adrese: </w:t>
      </w:r>
      <w:hyperlink r:id="rId28" w:history="1">
        <w:r>
          <w:rPr>
            <w:rStyle w:val="Hyperlink"/>
            <w:rFonts w:eastAsia="Times New Roman" w:cs="Times New Roman"/>
            <w:i/>
            <w:color w:val="0000FF"/>
            <w:sz w:val="24"/>
            <w:szCs w:val="24"/>
            <w:lang w:eastAsia="lv-LV"/>
          </w:rPr>
          <w:t>zanepra@tvnet.lv</w:t>
        </w:r>
      </w:hyperlink>
    </w:p>
    <w:p w:rsidR="00B250B4" w:rsidRDefault="00002DDF" w:rsidP="00391BFE">
      <w:pPr>
        <w:spacing w:after="0" w:line="240" w:lineRule="auto"/>
        <w:ind w:left="-567"/>
        <w:jc w:val="both"/>
      </w:pPr>
      <w:r w:rsidRPr="00002DDF">
        <w:rPr>
          <w:rFonts w:eastAsia="Times New Roman" w:cs="Times New Roman"/>
          <w:sz w:val="24"/>
          <w:szCs w:val="24"/>
          <w:lang w:eastAsia="lv-LV"/>
        </w:rPr>
        <w:t xml:space="preserve">Zane </w:t>
      </w:r>
      <w:proofErr w:type="spellStart"/>
      <w:r w:rsidRPr="00002DDF">
        <w:rPr>
          <w:rFonts w:eastAsia="Times New Roman" w:cs="Times New Roman"/>
          <w:sz w:val="24"/>
          <w:szCs w:val="24"/>
          <w:lang w:eastAsia="lv-LV"/>
        </w:rPr>
        <w:t>Praņevska</w:t>
      </w:r>
      <w:proofErr w:type="spellEnd"/>
    </w:p>
    <w:p w:rsidR="002C6212" w:rsidRDefault="002C6212">
      <w:pPr>
        <w:ind w:left="-567"/>
      </w:pPr>
    </w:p>
    <w:sectPr w:rsidR="002C6212" w:rsidSect="00795FBC">
      <w:headerReference w:type="default" r:id="rId29"/>
      <w:pgSz w:w="11906" w:h="16838"/>
      <w:pgMar w:top="709" w:right="566" w:bottom="284"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3A4" w:rsidRDefault="001233A4" w:rsidP="00B971EA">
      <w:pPr>
        <w:spacing w:after="0" w:line="240" w:lineRule="auto"/>
      </w:pPr>
      <w:r>
        <w:separator/>
      </w:r>
    </w:p>
  </w:endnote>
  <w:endnote w:type="continuationSeparator" w:id="0">
    <w:p w:rsidR="001233A4" w:rsidRDefault="001233A4" w:rsidP="00B97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3A4" w:rsidRDefault="001233A4" w:rsidP="00B971EA">
      <w:pPr>
        <w:spacing w:after="0" w:line="240" w:lineRule="auto"/>
      </w:pPr>
      <w:r>
        <w:separator/>
      </w:r>
    </w:p>
  </w:footnote>
  <w:footnote w:type="continuationSeparator" w:id="0">
    <w:p w:rsidR="001233A4" w:rsidRDefault="001233A4" w:rsidP="00B97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1EA" w:rsidRDefault="00B971EA" w:rsidP="008B0041">
    <w:pPr>
      <w:pStyle w:val="Header"/>
      <w:ind w:left="-426" w:firstLine="426"/>
    </w:pPr>
    <w:r>
      <w:rPr>
        <w:noProof/>
      </w:rPr>
      <w:t xml:space="preserve"> </w:t>
    </w:r>
    <w:r>
      <w:rPr>
        <w:noProof/>
      </w:rPr>
      <w:drawing>
        <wp:inline distT="0" distB="0" distL="0" distR="0" wp14:anchorId="3F9D2A28" wp14:editId="0B6729A9">
          <wp:extent cx="809625" cy="5410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EU.jpg"/>
                  <pic:cNvPicPr/>
                </pic:nvPicPr>
                <pic:blipFill>
                  <a:blip r:embed="rId1">
                    <a:extLst>
                      <a:ext uri="{28A0092B-C50C-407E-A947-70E740481C1C}">
                        <a14:useLocalDpi xmlns:a14="http://schemas.microsoft.com/office/drawing/2010/main" val="0"/>
                      </a:ext>
                    </a:extLst>
                  </a:blip>
                  <a:stretch>
                    <a:fillRect/>
                  </a:stretch>
                </pic:blipFill>
                <pic:spPr>
                  <a:xfrm>
                    <a:off x="0" y="0"/>
                    <a:ext cx="816470" cy="545649"/>
                  </a:xfrm>
                  <a:prstGeom prst="rect">
                    <a:avLst/>
                  </a:prstGeom>
                </pic:spPr>
              </pic:pic>
            </a:graphicData>
          </a:graphic>
        </wp:inline>
      </w:drawing>
    </w:r>
    <w:r>
      <w:rPr>
        <w:noProof/>
      </w:rPr>
      <w:t xml:space="preserve"> </w:t>
    </w:r>
    <w:r w:rsidR="008B0041">
      <w:rPr>
        <w:noProof/>
      </w:rPr>
      <w:t xml:space="preserve">   </w:t>
    </w:r>
    <w:r>
      <w:rPr>
        <w:noProof/>
      </w:rPr>
      <w:drawing>
        <wp:inline distT="0" distB="0" distL="0" distR="0" wp14:anchorId="672FD6F7" wp14:editId="3156A696">
          <wp:extent cx="781050" cy="571298"/>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ALDA.png"/>
                  <pic:cNvPicPr/>
                </pic:nvPicPr>
                <pic:blipFill>
                  <a:blip r:embed="rId2">
                    <a:extLst>
                      <a:ext uri="{28A0092B-C50C-407E-A947-70E740481C1C}">
                        <a14:useLocalDpi xmlns:a14="http://schemas.microsoft.com/office/drawing/2010/main" val="0"/>
                      </a:ext>
                    </a:extLst>
                  </a:blip>
                  <a:stretch>
                    <a:fillRect/>
                  </a:stretch>
                </pic:blipFill>
                <pic:spPr>
                  <a:xfrm>
                    <a:off x="0" y="0"/>
                    <a:ext cx="793888" cy="580688"/>
                  </a:xfrm>
                  <a:prstGeom prst="rect">
                    <a:avLst/>
                  </a:prstGeom>
                </pic:spPr>
              </pic:pic>
            </a:graphicData>
          </a:graphic>
        </wp:inline>
      </w:drawing>
    </w:r>
    <w:r>
      <w:rPr>
        <w:noProof/>
      </w:rPr>
      <w:t xml:space="preserve"> </w:t>
    </w:r>
    <w:r w:rsidR="008B0041">
      <w:rPr>
        <w:noProof/>
      </w:rPr>
      <w:t xml:space="preserve">  </w:t>
    </w:r>
    <w:r>
      <w:rPr>
        <w:noProof/>
      </w:rPr>
      <w:drawing>
        <wp:inline distT="0" distB="0" distL="0" distR="0" wp14:anchorId="4198E500" wp14:editId="219605BF">
          <wp:extent cx="2219767" cy="548005"/>
          <wp:effectExtent l="0" t="0" r="9525"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_ LALRG.jpg"/>
                  <pic:cNvPicPr/>
                </pic:nvPicPr>
                <pic:blipFill>
                  <a:blip r:embed="rId3">
                    <a:extLst>
                      <a:ext uri="{28A0092B-C50C-407E-A947-70E740481C1C}">
                        <a14:useLocalDpi xmlns:a14="http://schemas.microsoft.com/office/drawing/2010/main" val="0"/>
                      </a:ext>
                    </a:extLst>
                  </a:blip>
                  <a:stretch>
                    <a:fillRect/>
                  </a:stretch>
                </pic:blipFill>
                <pic:spPr>
                  <a:xfrm>
                    <a:off x="0" y="0"/>
                    <a:ext cx="2222553" cy="548693"/>
                  </a:xfrm>
                  <a:prstGeom prst="rect">
                    <a:avLst/>
                  </a:prstGeom>
                </pic:spPr>
              </pic:pic>
            </a:graphicData>
          </a:graphic>
        </wp:inline>
      </w:drawing>
    </w:r>
    <w:r>
      <w:rPr>
        <w:noProof/>
      </w:rPr>
      <w:t xml:space="preserve"> </w:t>
    </w:r>
    <w:r w:rsidR="008B0041">
      <w:rPr>
        <w:noProof/>
      </w:rPr>
      <w:t xml:space="preserve">  </w:t>
    </w:r>
    <w:r>
      <w:rPr>
        <w:noProof/>
      </w:rPr>
      <w:drawing>
        <wp:inline distT="0" distB="0" distL="0" distR="0" wp14:anchorId="220432DE" wp14:editId="16203CCD">
          <wp:extent cx="1165486" cy="525780"/>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LADDER.jpg"/>
                  <pic:cNvPicPr/>
                </pic:nvPicPr>
                <pic:blipFill>
                  <a:blip r:embed="rId4">
                    <a:extLst>
                      <a:ext uri="{28A0092B-C50C-407E-A947-70E740481C1C}">
                        <a14:useLocalDpi xmlns:a14="http://schemas.microsoft.com/office/drawing/2010/main" val="0"/>
                      </a:ext>
                    </a:extLst>
                  </a:blip>
                  <a:stretch>
                    <a:fillRect/>
                  </a:stretch>
                </pic:blipFill>
                <pic:spPr>
                  <a:xfrm>
                    <a:off x="0" y="0"/>
                    <a:ext cx="1178568" cy="531682"/>
                  </a:xfrm>
                  <a:prstGeom prst="rect">
                    <a:avLst/>
                  </a:prstGeom>
                </pic:spPr>
              </pic:pic>
            </a:graphicData>
          </a:graphic>
        </wp:inline>
      </w:drawing>
    </w:r>
    <w:r>
      <w:rPr>
        <w:noProof/>
      </w:rPr>
      <w:t xml:space="preserve"> </w:t>
    </w:r>
    <w:r w:rsidR="008B0041">
      <w:rPr>
        <w:noProof/>
      </w:rPr>
      <w:t xml:space="preserve">   </w:t>
    </w:r>
    <w:r>
      <w:rPr>
        <w:noProof/>
      </w:rPr>
      <w:drawing>
        <wp:inline distT="0" distB="0" distL="0" distR="0" wp14:anchorId="760A7C51" wp14:editId="0B50225F">
          <wp:extent cx="628650" cy="623172"/>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Daugavkrasts.JPG"/>
                  <pic:cNvPicPr/>
                </pic:nvPicPr>
                <pic:blipFill>
                  <a:blip r:embed="rId5">
                    <a:extLst>
                      <a:ext uri="{28A0092B-C50C-407E-A947-70E740481C1C}">
                        <a14:useLocalDpi xmlns:a14="http://schemas.microsoft.com/office/drawing/2010/main" val="0"/>
                      </a:ext>
                    </a:extLst>
                  </a:blip>
                  <a:stretch>
                    <a:fillRect/>
                  </a:stretch>
                </pic:blipFill>
                <pic:spPr>
                  <a:xfrm>
                    <a:off x="0" y="0"/>
                    <a:ext cx="639809" cy="634234"/>
                  </a:xfrm>
                  <a:prstGeom prst="rect">
                    <a:avLst/>
                  </a:prstGeom>
                </pic:spPr>
              </pic:pic>
            </a:graphicData>
          </a:graphic>
        </wp:inline>
      </w:drawing>
    </w:r>
  </w:p>
  <w:p w:rsidR="00B971EA" w:rsidRDefault="00B971EA" w:rsidP="00B971EA">
    <w:pPr>
      <w:pStyle w:val="Header"/>
      <w:jc w:val="center"/>
    </w:pPr>
  </w:p>
  <w:p w:rsidR="00B971EA" w:rsidRDefault="00B971EA" w:rsidP="00A758B8">
    <w:pPr>
      <w:pStyle w:val="Header"/>
      <w:jc w:val="center"/>
    </w:pPr>
    <w:r>
      <w:t>PROJECT CO-FUNDED BY THE EUROPEAN UNION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28DC"/>
    <w:multiLevelType w:val="hybridMultilevel"/>
    <w:tmpl w:val="2C96F4B4"/>
    <w:lvl w:ilvl="0" w:tplc="32E4E388">
      <w:start w:val="1"/>
      <w:numFmt w:val="decimal"/>
      <w:lvlText w:val="%1.)"/>
      <w:lvlJc w:val="left"/>
      <w:pPr>
        <w:ind w:left="720" w:hanging="360"/>
      </w:pPr>
      <w:rPr>
        <w:rFonts w:asciiTheme="minorHAnsi" w:eastAsiaTheme="minorHAnsi" w:hAnsiTheme="minorHAnsi" w:cstheme="minorHAns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2A6430"/>
    <w:multiLevelType w:val="hybridMultilevel"/>
    <w:tmpl w:val="FFF6142E"/>
    <w:lvl w:ilvl="0" w:tplc="FEA8FDD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69D85130"/>
    <w:multiLevelType w:val="hybridMultilevel"/>
    <w:tmpl w:val="4AC86214"/>
    <w:lvl w:ilvl="0" w:tplc="F382648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740003CE"/>
    <w:multiLevelType w:val="hybridMultilevel"/>
    <w:tmpl w:val="A754BD2C"/>
    <w:lvl w:ilvl="0" w:tplc="A62082E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42"/>
    <w:rsid w:val="00002DDF"/>
    <w:rsid w:val="001233A4"/>
    <w:rsid w:val="00166A4A"/>
    <w:rsid w:val="00233DB4"/>
    <w:rsid w:val="00234DA0"/>
    <w:rsid w:val="002C6212"/>
    <w:rsid w:val="002D1DC9"/>
    <w:rsid w:val="00391BFE"/>
    <w:rsid w:val="00593521"/>
    <w:rsid w:val="00654087"/>
    <w:rsid w:val="006E1B6B"/>
    <w:rsid w:val="00706DF7"/>
    <w:rsid w:val="00795FBC"/>
    <w:rsid w:val="007F7A36"/>
    <w:rsid w:val="008B0041"/>
    <w:rsid w:val="00A758B8"/>
    <w:rsid w:val="00B250B4"/>
    <w:rsid w:val="00B971EA"/>
    <w:rsid w:val="00C54EDB"/>
    <w:rsid w:val="00CD7BFD"/>
    <w:rsid w:val="00D43442"/>
    <w:rsid w:val="00D5446D"/>
    <w:rsid w:val="00D66556"/>
    <w:rsid w:val="00DC7A2B"/>
    <w:rsid w:val="00F7641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FC48B"/>
  <w15:chartTrackingRefBased/>
  <w15:docId w15:val="{D59C0234-1F10-43AA-939D-175C80A0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D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B00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3442"/>
    <w:rPr>
      <w:color w:val="0563C1" w:themeColor="hyperlink"/>
      <w:u w:val="single"/>
    </w:rPr>
  </w:style>
  <w:style w:type="character" w:styleId="UnresolvedMention">
    <w:name w:val="Unresolved Mention"/>
    <w:basedOn w:val="DefaultParagraphFont"/>
    <w:uiPriority w:val="99"/>
    <w:semiHidden/>
    <w:unhideWhenUsed/>
    <w:rsid w:val="00D43442"/>
    <w:rPr>
      <w:color w:val="808080"/>
      <w:shd w:val="clear" w:color="auto" w:fill="E6E6E6"/>
    </w:rPr>
  </w:style>
  <w:style w:type="paragraph" w:styleId="NormalWeb">
    <w:name w:val="Normal (Web)"/>
    <w:basedOn w:val="Normal"/>
    <w:uiPriority w:val="99"/>
    <w:semiHidden/>
    <w:unhideWhenUsed/>
    <w:rsid w:val="00002DD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234DA0"/>
    <w:pPr>
      <w:ind w:left="720"/>
      <w:contextualSpacing/>
    </w:pPr>
  </w:style>
  <w:style w:type="character" w:styleId="FollowedHyperlink">
    <w:name w:val="FollowedHyperlink"/>
    <w:basedOn w:val="DefaultParagraphFont"/>
    <w:uiPriority w:val="99"/>
    <w:semiHidden/>
    <w:unhideWhenUsed/>
    <w:rsid w:val="00DC7A2B"/>
    <w:rPr>
      <w:color w:val="954F72" w:themeColor="followedHyperlink"/>
      <w:u w:val="single"/>
    </w:rPr>
  </w:style>
  <w:style w:type="paragraph" w:styleId="Header">
    <w:name w:val="header"/>
    <w:basedOn w:val="Normal"/>
    <w:link w:val="HeaderChar"/>
    <w:uiPriority w:val="99"/>
    <w:unhideWhenUsed/>
    <w:rsid w:val="00B971EA"/>
    <w:pPr>
      <w:tabs>
        <w:tab w:val="center" w:pos="4153"/>
        <w:tab w:val="right" w:pos="8306"/>
      </w:tabs>
      <w:spacing w:after="0" w:line="240" w:lineRule="auto"/>
    </w:pPr>
  </w:style>
  <w:style w:type="character" w:customStyle="1" w:styleId="HeaderChar">
    <w:name w:val="Header Char"/>
    <w:basedOn w:val="DefaultParagraphFont"/>
    <w:link w:val="Header"/>
    <w:uiPriority w:val="99"/>
    <w:rsid w:val="00B971EA"/>
  </w:style>
  <w:style w:type="paragraph" w:styleId="Footer">
    <w:name w:val="footer"/>
    <w:basedOn w:val="Normal"/>
    <w:link w:val="FooterChar"/>
    <w:uiPriority w:val="99"/>
    <w:unhideWhenUsed/>
    <w:rsid w:val="00B971EA"/>
    <w:pPr>
      <w:tabs>
        <w:tab w:val="center" w:pos="4153"/>
        <w:tab w:val="right" w:pos="8306"/>
      </w:tabs>
      <w:spacing w:after="0" w:line="240" w:lineRule="auto"/>
    </w:pPr>
  </w:style>
  <w:style w:type="character" w:customStyle="1" w:styleId="FooterChar">
    <w:name w:val="Footer Char"/>
    <w:basedOn w:val="DefaultParagraphFont"/>
    <w:link w:val="Footer"/>
    <w:uiPriority w:val="99"/>
    <w:rsid w:val="00B971EA"/>
  </w:style>
  <w:style w:type="character" w:customStyle="1" w:styleId="Heading2Char">
    <w:name w:val="Heading 2 Char"/>
    <w:basedOn w:val="DefaultParagraphFont"/>
    <w:link w:val="Heading2"/>
    <w:uiPriority w:val="9"/>
    <w:semiHidden/>
    <w:rsid w:val="008B0041"/>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33DB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932224">
      <w:bodyDiv w:val="1"/>
      <w:marLeft w:val="0"/>
      <w:marRight w:val="0"/>
      <w:marTop w:val="0"/>
      <w:marBottom w:val="0"/>
      <w:divBdr>
        <w:top w:val="none" w:sz="0" w:space="0" w:color="auto"/>
        <w:left w:val="none" w:sz="0" w:space="0" w:color="auto"/>
        <w:bottom w:val="none" w:sz="0" w:space="0" w:color="auto"/>
        <w:right w:val="none" w:sz="0" w:space="0" w:color="auto"/>
      </w:divBdr>
    </w:div>
    <w:div w:id="473370085">
      <w:bodyDiv w:val="1"/>
      <w:marLeft w:val="0"/>
      <w:marRight w:val="0"/>
      <w:marTop w:val="0"/>
      <w:marBottom w:val="0"/>
      <w:divBdr>
        <w:top w:val="none" w:sz="0" w:space="0" w:color="auto"/>
        <w:left w:val="none" w:sz="0" w:space="0" w:color="auto"/>
        <w:bottom w:val="none" w:sz="0" w:space="0" w:color="auto"/>
        <w:right w:val="none" w:sz="0" w:space="0" w:color="auto"/>
      </w:divBdr>
    </w:div>
    <w:div w:id="934173909">
      <w:bodyDiv w:val="1"/>
      <w:marLeft w:val="0"/>
      <w:marRight w:val="0"/>
      <w:marTop w:val="0"/>
      <w:marBottom w:val="0"/>
      <w:divBdr>
        <w:top w:val="none" w:sz="0" w:space="0" w:color="auto"/>
        <w:left w:val="none" w:sz="0" w:space="0" w:color="auto"/>
        <w:bottom w:val="none" w:sz="0" w:space="0" w:color="auto"/>
        <w:right w:val="none" w:sz="0" w:space="0" w:color="auto"/>
      </w:divBdr>
    </w:div>
    <w:div w:id="965231799">
      <w:bodyDiv w:val="1"/>
      <w:marLeft w:val="0"/>
      <w:marRight w:val="0"/>
      <w:marTop w:val="0"/>
      <w:marBottom w:val="0"/>
      <w:divBdr>
        <w:top w:val="none" w:sz="0" w:space="0" w:color="auto"/>
        <w:left w:val="none" w:sz="0" w:space="0" w:color="auto"/>
        <w:bottom w:val="none" w:sz="0" w:space="0" w:color="auto"/>
        <w:right w:val="none" w:sz="0" w:space="0" w:color="auto"/>
      </w:divBdr>
      <w:divsChild>
        <w:div w:id="1946500503">
          <w:marLeft w:val="0"/>
          <w:marRight w:val="0"/>
          <w:marTop w:val="0"/>
          <w:marBottom w:val="0"/>
          <w:divBdr>
            <w:top w:val="none" w:sz="0" w:space="0" w:color="auto"/>
            <w:left w:val="none" w:sz="0" w:space="0" w:color="auto"/>
            <w:bottom w:val="none" w:sz="0" w:space="0" w:color="auto"/>
            <w:right w:val="none" w:sz="0" w:space="0" w:color="auto"/>
          </w:divBdr>
        </w:div>
        <w:div w:id="1806971342">
          <w:marLeft w:val="0"/>
          <w:marRight w:val="0"/>
          <w:marTop w:val="0"/>
          <w:marBottom w:val="0"/>
          <w:divBdr>
            <w:top w:val="none" w:sz="0" w:space="0" w:color="auto"/>
            <w:left w:val="none" w:sz="0" w:space="0" w:color="auto"/>
            <w:bottom w:val="none" w:sz="0" w:space="0" w:color="auto"/>
            <w:right w:val="none" w:sz="0" w:space="0" w:color="auto"/>
          </w:divBdr>
        </w:div>
        <w:div w:id="1357973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667728">
              <w:marLeft w:val="0"/>
              <w:marRight w:val="0"/>
              <w:marTop w:val="0"/>
              <w:marBottom w:val="0"/>
              <w:divBdr>
                <w:top w:val="none" w:sz="0" w:space="0" w:color="auto"/>
                <w:left w:val="none" w:sz="0" w:space="0" w:color="auto"/>
                <w:bottom w:val="none" w:sz="0" w:space="0" w:color="auto"/>
                <w:right w:val="none" w:sz="0" w:space="0" w:color="auto"/>
              </w:divBdr>
            </w:div>
            <w:div w:id="1612324337">
              <w:marLeft w:val="0"/>
              <w:marRight w:val="0"/>
              <w:marTop w:val="0"/>
              <w:marBottom w:val="0"/>
              <w:divBdr>
                <w:top w:val="none" w:sz="0" w:space="0" w:color="auto"/>
                <w:left w:val="none" w:sz="0" w:space="0" w:color="auto"/>
                <w:bottom w:val="none" w:sz="0" w:space="0" w:color="auto"/>
                <w:right w:val="none" w:sz="0" w:space="0" w:color="auto"/>
              </w:divBdr>
            </w:div>
            <w:div w:id="1603762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190462">
                  <w:marLeft w:val="0"/>
                  <w:marRight w:val="0"/>
                  <w:marTop w:val="0"/>
                  <w:marBottom w:val="0"/>
                  <w:divBdr>
                    <w:top w:val="none" w:sz="0" w:space="0" w:color="auto"/>
                    <w:left w:val="none" w:sz="0" w:space="0" w:color="auto"/>
                    <w:bottom w:val="none" w:sz="0" w:space="0" w:color="auto"/>
                    <w:right w:val="none" w:sz="0" w:space="0" w:color="auto"/>
                  </w:divBdr>
                </w:div>
                <w:div w:id="522134673">
                  <w:marLeft w:val="0"/>
                  <w:marRight w:val="0"/>
                  <w:marTop w:val="0"/>
                  <w:marBottom w:val="0"/>
                  <w:divBdr>
                    <w:top w:val="none" w:sz="0" w:space="0" w:color="auto"/>
                    <w:left w:val="none" w:sz="0" w:space="0" w:color="auto"/>
                    <w:bottom w:val="none" w:sz="0" w:space="0" w:color="auto"/>
                    <w:right w:val="none" w:sz="0" w:space="0" w:color="auto"/>
                  </w:divBdr>
                </w:div>
                <w:div w:id="937520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335041">
                      <w:marLeft w:val="0"/>
                      <w:marRight w:val="0"/>
                      <w:marTop w:val="0"/>
                      <w:marBottom w:val="0"/>
                      <w:divBdr>
                        <w:top w:val="none" w:sz="0" w:space="0" w:color="auto"/>
                        <w:left w:val="none" w:sz="0" w:space="0" w:color="auto"/>
                        <w:bottom w:val="none" w:sz="0" w:space="0" w:color="auto"/>
                        <w:right w:val="none" w:sz="0" w:space="0" w:color="auto"/>
                      </w:divBdr>
                    </w:div>
                    <w:div w:id="827525812">
                      <w:marLeft w:val="0"/>
                      <w:marRight w:val="0"/>
                      <w:marTop w:val="0"/>
                      <w:marBottom w:val="0"/>
                      <w:divBdr>
                        <w:top w:val="none" w:sz="0" w:space="0" w:color="auto"/>
                        <w:left w:val="none" w:sz="0" w:space="0" w:color="auto"/>
                        <w:bottom w:val="none" w:sz="0" w:space="0" w:color="auto"/>
                        <w:right w:val="none" w:sz="0" w:space="0" w:color="auto"/>
                      </w:divBdr>
                    </w:div>
                    <w:div w:id="527332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203938">
                          <w:marLeft w:val="0"/>
                          <w:marRight w:val="0"/>
                          <w:marTop w:val="0"/>
                          <w:marBottom w:val="0"/>
                          <w:divBdr>
                            <w:top w:val="none" w:sz="0" w:space="0" w:color="auto"/>
                            <w:left w:val="none" w:sz="0" w:space="0" w:color="auto"/>
                            <w:bottom w:val="none" w:sz="0" w:space="0" w:color="auto"/>
                            <w:right w:val="none" w:sz="0" w:space="0" w:color="auto"/>
                          </w:divBdr>
                        </w:div>
                        <w:div w:id="708728327">
                          <w:marLeft w:val="0"/>
                          <w:marRight w:val="0"/>
                          <w:marTop w:val="0"/>
                          <w:marBottom w:val="0"/>
                          <w:divBdr>
                            <w:top w:val="none" w:sz="0" w:space="0" w:color="auto"/>
                            <w:left w:val="none" w:sz="0" w:space="0" w:color="auto"/>
                            <w:bottom w:val="none" w:sz="0" w:space="0" w:color="auto"/>
                            <w:right w:val="none" w:sz="0" w:space="0" w:color="auto"/>
                          </w:divBdr>
                        </w:div>
                        <w:div w:id="1568997378">
                          <w:marLeft w:val="0"/>
                          <w:marRight w:val="0"/>
                          <w:marTop w:val="0"/>
                          <w:marBottom w:val="0"/>
                          <w:divBdr>
                            <w:top w:val="none" w:sz="0" w:space="0" w:color="auto"/>
                            <w:left w:val="none" w:sz="0" w:space="0" w:color="auto"/>
                            <w:bottom w:val="none" w:sz="0" w:space="0" w:color="auto"/>
                            <w:right w:val="none" w:sz="0" w:space="0" w:color="auto"/>
                          </w:divBdr>
                        </w:div>
                        <w:div w:id="435835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265766">
                              <w:marLeft w:val="0"/>
                              <w:marRight w:val="0"/>
                              <w:marTop w:val="0"/>
                              <w:marBottom w:val="0"/>
                              <w:divBdr>
                                <w:top w:val="none" w:sz="0" w:space="0" w:color="auto"/>
                                <w:left w:val="none" w:sz="0" w:space="0" w:color="auto"/>
                                <w:bottom w:val="none" w:sz="0" w:space="0" w:color="auto"/>
                                <w:right w:val="none" w:sz="0" w:space="0" w:color="auto"/>
                              </w:divBdr>
                            </w:div>
                            <w:div w:id="20714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5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05079">
      <w:bodyDiv w:val="1"/>
      <w:marLeft w:val="0"/>
      <w:marRight w:val="0"/>
      <w:marTop w:val="0"/>
      <w:marBottom w:val="0"/>
      <w:divBdr>
        <w:top w:val="none" w:sz="0" w:space="0" w:color="auto"/>
        <w:left w:val="none" w:sz="0" w:space="0" w:color="auto"/>
        <w:bottom w:val="none" w:sz="0" w:space="0" w:color="auto"/>
        <w:right w:val="none" w:sz="0" w:space="0" w:color="auto"/>
      </w:divBdr>
    </w:div>
    <w:div w:id="1519275715">
      <w:bodyDiv w:val="1"/>
      <w:marLeft w:val="0"/>
      <w:marRight w:val="0"/>
      <w:marTop w:val="0"/>
      <w:marBottom w:val="0"/>
      <w:divBdr>
        <w:top w:val="none" w:sz="0" w:space="0" w:color="auto"/>
        <w:left w:val="none" w:sz="0" w:space="0" w:color="auto"/>
        <w:bottom w:val="none" w:sz="0" w:space="0" w:color="auto"/>
        <w:right w:val="none" w:sz="0" w:space="0" w:color="auto"/>
      </w:divBdr>
      <w:divsChild>
        <w:div w:id="567611188">
          <w:marLeft w:val="0"/>
          <w:marRight w:val="0"/>
          <w:marTop w:val="0"/>
          <w:marBottom w:val="0"/>
          <w:divBdr>
            <w:top w:val="none" w:sz="0" w:space="0" w:color="auto"/>
            <w:left w:val="none" w:sz="0" w:space="0" w:color="auto"/>
            <w:bottom w:val="none" w:sz="0" w:space="0" w:color="auto"/>
            <w:right w:val="none" w:sz="0" w:space="0" w:color="auto"/>
          </w:divBdr>
          <w:divsChild>
            <w:div w:id="1111509691">
              <w:marLeft w:val="0"/>
              <w:marRight w:val="0"/>
              <w:marTop w:val="0"/>
              <w:marBottom w:val="0"/>
              <w:divBdr>
                <w:top w:val="none" w:sz="0" w:space="0" w:color="auto"/>
                <w:left w:val="none" w:sz="0" w:space="0" w:color="auto"/>
                <w:bottom w:val="none" w:sz="0" w:space="0" w:color="auto"/>
                <w:right w:val="none" w:sz="0" w:space="0" w:color="auto"/>
              </w:divBdr>
            </w:div>
            <w:div w:id="97333822">
              <w:marLeft w:val="0"/>
              <w:marRight w:val="0"/>
              <w:marTop w:val="0"/>
              <w:marBottom w:val="0"/>
              <w:divBdr>
                <w:top w:val="none" w:sz="0" w:space="0" w:color="auto"/>
                <w:left w:val="none" w:sz="0" w:space="0" w:color="auto"/>
                <w:bottom w:val="none" w:sz="0" w:space="0" w:color="auto"/>
                <w:right w:val="none" w:sz="0" w:space="0" w:color="auto"/>
              </w:divBdr>
            </w:div>
            <w:div w:id="295380694">
              <w:marLeft w:val="0"/>
              <w:marRight w:val="0"/>
              <w:marTop w:val="0"/>
              <w:marBottom w:val="0"/>
              <w:divBdr>
                <w:top w:val="none" w:sz="0" w:space="0" w:color="auto"/>
                <w:left w:val="none" w:sz="0" w:space="0" w:color="auto"/>
                <w:bottom w:val="none" w:sz="0" w:space="0" w:color="auto"/>
                <w:right w:val="none" w:sz="0" w:space="0" w:color="auto"/>
              </w:divBdr>
            </w:div>
            <w:div w:id="18696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ugavkrasts.lv/wp-content/uploads/2017/05/Foto_nedarbnicas.jpg"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ineta.liepniece@preili.lv"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mailto:zanepra@tvnet.lv" TargetMode="External"/><Relationship Id="rId10" Type="http://schemas.openxmlformats.org/officeDocument/2006/relationships/hyperlink" Target="http://daugavkrasts.lv/wp-content/uploads/2017/05/Foto_zalais-skrejiens.jpg" TargetMode="External"/><Relationship Id="rId19" Type="http://schemas.openxmlformats.org/officeDocument/2006/relationships/hyperlink" Target="mailto:preilinvo@inbox.lv"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vlpf@inbox.lv" TargetMode="External"/><Relationship Id="rId27" Type="http://schemas.openxmlformats.org/officeDocument/2006/relationships/hyperlink" Target="http://www.latgalestematiskieciemi.lv"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png"/><Relationship Id="rId1" Type="http://schemas.openxmlformats.org/officeDocument/2006/relationships/image" Target="media/image16.jpg"/><Relationship Id="rId5" Type="http://schemas.openxmlformats.org/officeDocument/2006/relationships/image" Target="media/image20.JPG"/><Relationship Id="rId4" Type="http://schemas.openxmlformats.org/officeDocument/2006/relationships/image" Target="media/image19.jp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3</Pages>
  <Words>2794</Words>
  <Characters>1594</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4</cp:revision>
  <dcterms:created xsi:type="dcterms:W3CDTF">2017-08-02T10:55:00Z</dcterms:created>
  <dcterms:modified xsi:type="dcterms:W3CDTF">2017-08-02T12:55:00Z</dcterms:modified>
</cp:coreProperties>
</file>